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3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 xml:space="preserve">Práctica de laboratorio </w:t>
      </w:r>
      <w:r w:rsidR="00AB0FDF">
        <w:rPr>
          <w:rFonts w:ascii="Arial" w:hAnsi="Arial" w:cs="Arial"/>
          <w:b/>
          <w:bCs/>
          <w:color w:val="336565"/>
          <w:sz w:val="24"/>
          <w:szCs w:val="24"/>
        </w:rPr>
        <w:t>11</w:t>
      </w:r>
      <w:r>
        <w:rPr>
          <w:rFonts w:ascii="Arial" w:hAnsi="Arial" w:cs="Arial"/>
          <w:b/>
          <w:bCs/>
          <w:color w:val="336565"/>
          <w:sz w:val="24"/>
          <w:szCs w:val="24"/>
        </w:rPr>
        <w:t xml:space="preserve"> Creación de un mapa de red por medio de CDP</w:t>
      </w:r>
    </w:p>
    <w:p w:rsidR="00000000" w:rsidRDefault="00FE4986">
      <w:pPr>
        <w:pStyle w:val="Fuentedeprrafopredeter"/>
        <w:widowControl w:val="0"/>
        <w:autoSpaceDE w:val="0"/>
        <w:autoSpaceDN w:val="0"/>
        <w:adjustRightInd w:val="0"/>
        <w:spacing w:after="0" w:line="200" w:lineRule="exact"/>
        <w:rPr>
          <w:rFonts w:ascii="Times New Roman" w:hAnsi="Times New Roman" w:cs="Times New Roman"/>
          <w:sz w:val="24"/>
          <w:szCs w:val="24"/>
        </w:rPr>
      </w:pPr>
      <w:r>
        <w:rPr>
          <w:noProof/>
        </w:rPr>
        <w:drawing>
          <wp:anchor distT="0" distB="0" distL="114300" distR="114300" simplePos="0" relativeHeight="251659264" behindDoc="1" locked="0" layoutInCell="0" allowOverlap="1">
            <wp:simplePos x="0" y="0"/>
            <wp:positionH relativeFrom="column">
              <wp:posOffset>-4445</wp:posOffset>
            </wp:positionH>
            <wp:positionV relativeFrom="paragraph">
              <wp:posOffset>163830</wp:posOffset>
            </wp:positionV>
            <wp:extent cx="6445250" cy="4140835"/>
            <wp:effectExtent l="1905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6445250" cy="4140835"/>
                    </a:xfrm>
                    <a:prstGeom prst="rect">
                      <a:avLst/>
                    </a:prstGeom>
                    <a:noFill/>
                  </pic:spPr>
                </pic:pic>
              </a:graphicData>
            </a:graphic>
          </wp:anchor>
        </w:drawing>
      </w: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3"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Objetivo</w:t>
      </w:r>
    </w:p>
    <w:p w:rsidR="00000000" w:rsidRDefault="00F979B3">
      <w:pPr>
        <w:pStyle w:val="Fuentedeprrafopredeter"/>
        <w:widowControl w:val="0"/>
        <w:autoSpaceDE w:val="0"/>
        <w:autoSpaceDN w:val="0"/>
        <w:adjustRightInd w:val="0"/>
        <w:spacing w:after="0" w:line="259" w:lineRule="exact"/>
        <w:rPr>
          <w:rFonts w:ascii="Times New Roman" w:hAnsi="Times New Roman" w:cs="Times New Roman"/>
          <w:sz w:val="24"/>
          <w:szCs w:val="24"/>
        </w:rPr>
      </w:pPr>
    </w:p>
    <w:p w:rsidR="00000000" w:rsidRDefault="00F979B3">
      <w:pPr>
        <w:pStyle w:val="Fuentedeprrafopredeter"/>
        <w:widowControl w:val="0"/>
        <w:numPr>
          <w:ilvl w:val="0"/>
          <w:numId w:val="1"/>
        </w:numPr>
        <w:tabs>
          <w:tab w:val="clear" w:pos="720"/>
          <w:tab w:val="num" w:pos="1080"/>
        </w:tabs>
        <w:overflowPunct w:val="0"/>
        <w:autoSpaceDE w:val="0"/>
        <w:autoSpaceDN w:val="0"/>
        <w:adjustRightInd w:val="0"/>
        <w:spacing w:after="0" w:line="259" w:lineRule="auto"/>
        <w:ind w:left="1080" w:right="260" w:hanging="368"/>
        <w:jc w:val="both"/>
        <w:rPr>
          <w:rFonts w:ascii="Symbol" w:hAnsi="Symbol" w:cs="Symbol"/>
          <w:sz w:val="20"/>
          <w:szCs w:val="20"/>
        </w:rPr>
      </w:pPr>
      <w:r>
        <w:rPr>
          <w:rFonts w:ascii="Arial" w:hAnsi="Arial" w:cs="Arial"/>
          <w:sz w:val="20"/>
          <w:szCs w:val="20"/>
        </w:rPr>
        <w:t>Usar los comandos del Protocolo de descubrimiento de Cisco (</w:t>
      </w:r>
      <w:r>
        <w:rPr>
          <w:rFonts w:ascii="Courier New" w:hAnsi="Courier New" w:cs="Courier New"/>
          <w:sz w:val="20"/>
          <w:szCs w:val="20"/>
        </w:rPr>
        <w:t>CDP)</w:t>
      </w:r>
      <w:r>
        <w:rPr>
          <w:rFonts w:ascii="Arial" w:hAnsi="Arial" w:cs="Arial"/>
          <w:sz w:val="20"/>
          <w:szCs w:val="20"/>
        </w:rPr>
        <w:t xml:space="preserve"> para obtener información acerca d</w:t>
      </w:r>
      <w:r>
        <w:rPr>
          <w:rFonts w:ascii="Arial" w:hAnsi="Arial" w:cs="Arial"/>
          <w:sz w:val="20"/>
          <w:szCs w:val="20"/>
        </w:rPr>
        <w:t xml:space="preserve">e los dispositivos de red vecinos. </w:t>
      </w:r>
    </w:p>
    <w:p w:rsidR="00000000" w:rsidRDefault="00F979B3">
      <w:pPr>
        <w:pStyle w:val="Fuentedeprrafopredeter"/>
        <w:widowControl w:val="0"/>
        <w:autoSpaceDE w:val="0"/>
        <w:autoSpaceDN w:val="0"/>
        <w:adjustRightInd w:val="0"/>
        <w:spacing w:after="0" w:line="164"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000000" w:rsidRDefault="00F979B3">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F979B3">
      <w:pPr>
        <w:pStyle w:val="Fuentedeprrafopredeter"/>
        <w:widowControl w:val="0"/>
        <w:overflowPunct w:val="0"/>
        <w:autoSpaceDE w:val="0"/>
        <w:autoSpaceDN w:val="0"/>
        <w:adjustRightInd w:val="0"/>
        <w:spacing w:after="0" w:line="273" w:lineRule="auto"/>
        <w:ind w:left="720" w:right="600"/>
        <w:rPr>
          <w:rFonts w:ascii="Times New Roman" w:hAnsi="Times New Roman" w:cs="Times New Roman"/>
          <w:sz w:val="24"/>
          <w:szCs w:val="24"/>
        </w:rPr>
      </w:pPr>
      <w:r>
        <w:rPr>
          <w:rFonts w:ascii="Arial" w:hAnsi="Arial" w:cs="Arial"/>
          <w:sz w:val="20"/>
          <w:szCs w:val="20"/>
        </w:rPr>
        <w:t xml:space="preserve">CDP detecta y muestra información acerca de dispositivos de Cisco directamente conectados, incluyendo los </w:t>
      </w:r>
      <w:proofErr w:type="spellStart"/>
      <w:r>
        <w:rPr>
          <w:rFonts w:ascii="Arial" w:hAnsi="Arial" w:cs="Arial"/>
          <w:sz w:val="20"/>
          <w:szCs w:val="20"/>
        </w:rPr>
        <w:t>routers</w:t>
      </w:r>
      <w:proofErr w:type="spellEnd"/>
      <w:r>
        <w:rPr>
          <w:rFonts w:ascii="Arial" w:hAnsi="Arial" w:cs="Arial"/>
          <w:sz w:val="20"/>
          <w:szCs w:val="20"/>
        </w:rPr>
        <w:t xml:space="preserve"> y </w:t>
      </w:r>
      <w:proofErr w:type="spellStart"/>
      <w:r>
        <w:rPr>
          <w:rFonts w:ascii="Arial" w:hAnsi="Arial" w:cs="Arial"/>
          <w:sz w:val="20"/>
          <w:szCs w:val="20"/>
        </w:rPr>
        <w:t>switches</w:t>
      </w:r>
      <w:proofErr w:type="spellEnd"/>
      <w:r>
        <w:rPr>
          <w:rFonts w:ascii="Arial" w:hAnsi="Arial" w:cs="Arial"/>
          <w:sz w:val="20"/>
          <w:szCs w:val="20"/>
        </w:rPr>
        <w:t>.</w:t>
      </w:r>
    </w:p>
    <w:p w:rsidR="00000000" w:rsidRDefault="00F979B3">
      <w:pPr>
        <w:pStyle w:val="Fuentedeprrafopredeter"/>
        <w:widowControl w:val="0"/>
        <w:autoSpaceDE w:val="0"/>
        <w:autoSpaceDN w:val="0"/>
        <w:adjustRightInd w:val="0"/>
        <w:spacing w:after="0" w:line="55" w:lineRule="exact"/>
        <w:rPr>
          <w:rFonts w:ascii="Times New Roman" w:hAnsi="Times New Roman" w:cs="Times New Roman"/>
          <w:sz w:val="24"/>
          <w:szCs w:val="24"/>
        </w:rPr>
      </w:pPr>
    </w:p>
    <w:p w:rsidR="00000000" w:rsidRDefault="00F979B3">
      <w:pPr>
        <w:pStyle w:val="Fuentedeprrafopredeter"/>
        <w:widowControl w:val="0"/>
        <w:overflowPunct w:val="0"/>
        <w:autoSpaceDE w:val="0"/>
        <w:autoSpaceDN w:val="0"/>
        <w:adjustRightInd w:val="0"/>
        <w:spacing w:after="0" w:line="245" w:lineRule="auto"/>
        <w:ind w:left="720" w:right="100"/>
        <w:rPr>
          <w:rFonts w:ascii="Times New Roman" w:hAnsi="Times New Roman" w:cs="Times New Roman"/>
          <w:sz w:val="24"/>
          <w:szCs w:val="24"/>
        </w:rPr>
      </w:pPr>
      <w:r>
        <w:rPr>
          <w:rFonts w:ascii="Arial" w:hAnsi="Arial" w:cs="Arial"/>
          <w:sz w:val="20"/>
          <w:szCs w:val="20"/>
        </w:rPr>
        <w:t>Establezca una red simil</w:t>
      </w:r>
      <w:r>
        <w:rPr>
          <w:rFonts w:ascii="Arial" w:hAnsi="Arial" w:cs="Arial"/>
          <w:sz w:val="20"/>
          <w:szCs w:val="20"/>
        </w:rPr>
        <w:t xml:space="preserve">ar a la del diagrama anterior. Se puede usar cualquier </w:t>
      </w:r>
      <w:proofErr w:type="spellStart"/>
      <w:r>
        <w:rPr>
          <w:rFonts w:ascii="Arial" w:hAnsi="Arial" w:cs="Arial"/>
          <w:sz w:val="20"/>
          <w:szCs w:val="20"/>
        </w:rPr>
        <w:t>router</w:t>
      </w:r>
      <w:proofErr w:type="spellEnd"/>
      <w:r>
        <w:rPr>
          <w:rFonts w:ascii="Arial" w:hAnsi="Arial" w:cs="Arial"/>
          <w:sz w:val="20"/>
          <w:szCs w:val="20"/>
        </w:rPr>
        <w:t xml:space="preserve"> que cumpla con los requisitos de interfaz. Entre las posibles opciones están los </w:t>
      </w:r>
      <w:proofErr w:type="spellStart"/>
      <w:r>
        <w:rPr>
          <w:rFonts w:ascii="Arial" w:hAnsi="Arial" w:cs="Arial"/>
          <w:sz w:val="20"/>
          <w:szCs w:val="20"/>
        </w:rPr>
        <w:t>routers</w:t>
      </w:r>
      <w:proofErr w:type="spellEnd"/>
      <w:r>
        <w:rPr>
          <w:rFonts w:ascii="Arial" w:hAnsi="Arial" w:cs="Arial"/>
          <w:sz w:val="20"/>
          <w:szCs w:val="20"/>
        </w:rPr>
        <w:t xml:space="preserve"> 800, 1600, 1700, 2500, 2600 o una combinación de los mismos. Consulte la tabla al final de esta práctica </w:t>
      </w:r>
      <w:r>
        <w:rPr>
          <w:rFonts w:ascii="Arial" w:hAnsi="Arial" w:cs="Arial"/>
          <w:sz w:val="20"/>
          <w:szCs w:val="20"/>
        </w:rPr>
        <w:t xml:space="preserve">de laboratorio para identificar correctamente los identificadores de interfaz que se deben usar según el equipo que se utiliza en la práctica de laboratorio. Los resultados de la configuración utilizados en esta práctica se obtuvieron con los </w:t>
      </w:r>
      <w:proofErr w:type="spellStart"/>
      <w:r>
        <w:rPr>
          <w:rFonts w:ascii="Arial" w:hAnsi="Arial" w:cs="Arial"/>
          <w:sz w:val="20"/>
          <w:szCs w:val="20"/>
        </w:rPr>
        <w:t>routers</w:t>
      </w:r>
      <w:proofErr w:type="spellEnd"/>
      <w:r>
        <w:rPr>
          <w:rFonts w:ascii="Arial" w:hAnsi="Arial" w:cs="Arial"/>
          <w:sz w:val="20"/>
          <w:szCs w:val="20"/>
        </w:rPr>
        <w:t xml:space="preserve"> serie</w:t>
      </w:r>
      <w:r>
        <w:rPr>
          <w:rFonts w:ascii="Arial" w:hAnsi="Arial" w:cs="Arial"/>
          <w:sz w:val="20"/>
          <w:szCs w:val="20"/>
        </w:rPr>
        <w:t xml:space="preserve"> 1721. El uso de cualquier otro </w:t>
      </w:r>
      <w:proofErr w:type="spellStart"/>
      <w:r>
        <w:rPr>
          <w:rFonts w:ascii="Arial" w:hAnsi="Arial" w:cs="Arial"/>
          <w:sz w:val="20"/>
          <w:szCs w:val="20"/>
        </w:rPr>
        <w:t>router</w:t>
      </w:r>
      <w:proofErr w:type="spellEnd"/>
      <w:r>
        <w:rPr>
          <w:rFonts w:ascii="Arial" w:hAnsi="Arial" w:cs="Arial"/>
          <w:sz w:val="20"/>
          <w:szCs w:val="20"/>
        </w:rPr>
        <w:t xml:space="preserve"> puede producir unos resultados ligeramente distintos. Se recomienda ejecutar los siguientes pasos en cada </w:t>
      </w:r>
      <w:proofErr w:type="spellStart"/>
      <w:r>
        <w:rPr>
          <w:rFonts w:ascii="Arial" w:hAnsi="Arial" w:cs="Arial"/>
          <w:sz w:val="20"/>
          <w:szCs w:val="20"/>
        </w:rPr>
        <w:t>router</w:t>
      </w:r>
      <w:proofErr w:type="spellEnd"/>
      <w:r>
        <w:rPr>
          <w:rFonts w:ascii="Arial" w:hAnsi="Arial" w:cs="Arial"/>
          <w:sz w:val="20"/>
          <w:szCs w:val="20"/>
        </w:rPr>
        <w:t xml:space="preserve"> a menos que se especifique lo contrario.</w:t>
      </w:r>
    </w:p>
    <w:p w:rsidR="00000000" w:rsidRDefault="00F979B3">
      <w:pPr>
        <w:pStyle w:val="Fuentedeprrafopredeter"/>
        <w:widowControl w:val="0"/>
        <w:autoSpaceDE w:val="0"/>
        <w:autoSpaceDN w:val="0"/>
        <w:adjustRightInd w:val="0"/>
        <w:spacing w:after="0" w:line="83" w:lineRule="exact"/>
        <w:rPr>
          <w:rFonts w:ascii="Times New Roman" w:hAnsi="Times New Roman" w:cs="Times New Roman"/>
          <w:sz w:val="24"/>
          <w:szCs w:val="24"/>
        </w:rPr>
      </w:pPr>
    </w:p>
    <w:p w:rsidR="00000000" w:rsidRDefault="00F979B3">
      <w:pPr>
        <w:pStyle w:val="Fuentedeprrafopredeter"/>
        <w:widowControl w:val="0"/>
        <w:overflowPunct w:val="0"/>
        <w:autoSpaceDE w:val="0"/>
        <w:autoSpaceDN w:val="0"/>
        <w:adjustRightInd w:val="0"/>
        <w:spacing w:after="0"/>
        <w:ind w:left="720" w:right="140"/>
        <w:rPr>
          <w:rFonts w:ascii="Times New Roman" w:hAnsi="Times New Roman" w:cs="Times New Roman"/>
          <w:sz w:val="24"/>
          <w:szCs w:val="24"/>
        </w:rPr>
      </w:pPr>
      <w:r>
        <w:rPr>
          <w:rFonts w:ascii="Arial" w:hAnsi="Arial" w:cs="Arial"/>
          <w:sz w:val="20"/>
          <w:szCs w:val="20"/>
        </w:rPr>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w:t>
      </w:r>
      <w:r>
        <w:rPr>
          <w:rFonts w:ascii="Arial" w:hAnsi="Arial" w:cs="Arial"/>
          <w:sz w:val="20"/>
          <w:szCs w:val="20"/>
        </w:rPr>
        <w:t xml:space="preserve">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000000" w:rsidRDefault="00F979B3">
      <w:pPr>
        <w:pStyle w:val="Fuentedeprrafopredeter"/>
        <w:widowControl w:val="0"/>
        <w:autoSpaceDE w:val="0"/>
        <w:autoSpaceDN w:val="0"/>
        <w:adjustRightInd w:val="0"/>
        <w:spacing w:after="0" w:line="280" w:lineRule="exact"/>
        <w:rPr>
          <w:rFonts w:ascii="Times New Roman" w:hAnsi="Times New Roman" w:cs="Times New Roman"/>
          <w:sz w:val="24"/>
          <w:szCs w:val="24"/>
        </w:rPr>
      </w:pPr>
      <w:r>
        <w:rPr>
          <w:noProof/>
        </w:rPr>
        <w:pict>
          <v:line id="_x0000_s1028" style="position:absolute;z-index:-251656192" from="-1.8pt,10.4pt" to="483.4pt,10.4pt" o:allowincell="f" strokeweight=".16931mm"/>
        </w:pict>
      </w:r>
    </w:p>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4"/>
          <w:szCs w:val="24"/>
        </w:rPr>
      </w:pPr>
    </w:p>
    <w:p w:rsidR="00000000" w:rsidRDefault="00F979B3">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080" w:bottom="561" w:left="1520" w:header="720" w:footer="720" w:gutter="0"/>
          <w:cols w:space="720" w:equalWidth="0">
            <w:col w:w="9640"/>
          </w:cols>
          <w:noEndnote/>
        </w:sectPr>
      </w:pPr>
    </w:p>
    <w:p w:rsidR="00000000" w:rsidRDefault="00F979B3">
      <w:pPr>
        <w:pStyle w:val="Fuentedeprrafopredeter"/>
        <w:widowControl w:val="0"/>
        <w:overflowPunct w:val="0"/>
        <w:autoSpaceDE w:val="0"/>
        <w:autoSpaceDN w:val="0"/>
        <w:adjustRightInd w:val="0"/>
        <w:spacing w:after="0" w:line="306" w:lineRule="auto"/>
        <w:ind w:left="1080" w:right="600"/>
        <w:rPr>
          <w:rFonts w:ascii="Times New Roman" w:hAnsi="Times New Roman" w:cs="Times New Roman"/>
          <w:sz w:val="24"/>
          <w:szCs w:val="24"/>
        </w:rPr>
      </w:pPr>
      <w:r>
        <w:rPr>
          <w:rFonts w:ascii="Arial" w:hAnsi="Arial" w:cs="Arial"/>
          <w:b/>
          <w:bCs/>
          <w:sz w:val="19"/>
          <w:szCs w:val="19"/>
        </w:rPr>
        <w:lastRenderedPageBreak/>
        <w:t xml:space="preserve">Nota: </w:t>
      </w:r>
      <w:r>
        <w:rPr>
          <w:rFonts w:ascii="Arial" w:hAnsi="Arial" w:cs="Arial"/>
          <w:sz w:val="19"/>
          <w:szCs w:val="19"/>
        </w:rPr>
        <w:t>Vaya a las instrucciones de borrar y recargar al final de esta práctica de laboratorio.</w:t>
      </w:r>
      <w:r>
        <w:rPr>
          <w:rFonts w:ascii="Arial" w:hAnsi="Arial" w:cs="Arial"/>
          <w:b/>
          <w:bCs/>
          <w:sz w:val="19"/>
          <w:szCs w:val="19"/>
        </w:rPr>
        <w:t xml:space="preserve"> </w:t>
      </w:r>
      <w:r>
        <w:rPr>
          <w:rFonts w:ascii="Arial" w:hAnsi="Arial" w:cs="Arial"/>
          <w:sz w:val="19"/>
          <w:szCs w:val="19"/>
        </w:rPr>
        <w:t xml:space="preserve">Realice estos pasos en todos los </w:t>
      </w:r>
      <w:proofErr w:type="spellStart"/>
      <w:r>
        <w:rPr>
          <w:rFonts w:ascii="Arial" w:hAnsi="Arial" w:cs="Arial"/>
          <w:sz w:val="19"/>
          <w:szCs w:val="19"/>
        </w:rPr>
        <w:t>routers</w:t>
      </w:r>
      <w:proofErr w:type="spellEnd"/>
      <w:r>
        <w:rPr>
          <w:rFonts w:ascii="Arial" w:hAnsi="Arial" w:cs="Arial"/>
          <w:sz w:val="19"/>
          <w:szCs w:val="19"/>
        </w:rPr>
        <w:t xml:space="preserve"> asignados a esta práctica antes de continuar.</w:t>
      </w:r>
    </w:p>
    <w:p w:rsidR="00000000" w:rsidRDefault="00F979B3">
      <w:pPr>
        <w:pStyle w:val="Fuentedeprrafopredeter"/>
        <w:widowControl w:val="0"/>
        <w:autoSpaceDE w:val="0"/>
        <w:autoSpaceDN w:val="0"/>
        <w:adjustRightInd w:val="0"/>
        <w:spacing w:after="0" w:line="141"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 Iniciar una sesión en el Router 1 (GAD)</w:t>
      </w:r>
    </w:p>
    <w:p w:rsidR="00000000" w:rsidRDefault="00F979B3">
      <w:pPr>
        <w:pStyle w:val="Fuentedeprrafopredeter"/>
        <w:widowControl w:val="0"/>
        <w:autoSpaceDE w:val="0"/>
        <w:autoSpaceDN w:val="0"/>
        <w:adjustRightInd w:val="0"/>
        <w:spacing w:after="0" w:line="124" w:lineRule="exact"/>
        <w:rPr>
          <w:rFonts w:ascii="Times New Roman" w:hAnsi="Times New Roman" w:cs="Times New Roman"/>
          <w:sz w:val="24"/>
          <w:szCs w:val="24"/>
        </w:rPr>
      </w:pPr>
    </w:p>
    <w:p w:rsidR="00000000" w:rsidRDefault="00F979B3">
      <w:pPr>
        <w:pStyle w:val="Fuentedeprrafopredeter"/>
        <w:widowControl w:val="0"/>
        <w:numPr>
          <w:ilvl w:val="0"/>
          <w:numId w:val="2"/>
        </w:numPr>
        <w:tabs>
          <w:tab w:val="clear" w:pos="720"/>
          <w:tab w:val="num" w:pos="1080"/>
        </w:tabs>
        <w:overflowPunct w:val="0"/>
        <w:autoSpaceDE w:val="0"/>
        <w:autoSpaceDN w:val="0"/>
        <w:adjustRightInd w:val="0"/>
        <w:spacing w:after="0" w:line="297" w:lineRule="auto"/>
        <w:ind w:left="1080" w:right="340" w:hanging="368"/>
        <w:jc w:val="both"/>
        <w:rPr>
          <w:rFonts w:ascii="Arial" w:hAnsi="Arial" w:cs="Arial"/>
          <w:sz w:val="20"/>
          <w:szCs w:val="20"/>
        </w:rPr>
      </w:pPr>
      <w:r>
        <w:rPr>
          <w:rFonts w:ascii="Arial" w:hAnsi="Arial" w:cs="Arial"/>
          <w:sz w:val="20"/>
          <w:szCs w:val="20"/>
        </w:rPr>
        <w:t>¿Por qué es necesario inicia</w:t>
      </w:r>
      <w:r>
        <w:rPr>
          <w:rFonts w:ascii="Arial" w:hAnsi="Arial" w:cs="Arial"/>
          <w:sz w:val="20"/>
          <w:szCs w:val="20"/>
        </w:rPr>
        <w:t>r una sesión en el Router 1 para poder ver todos los dispositivos (</w:t>
      </w:r>
      <w:proofErr w:type="spellStart"/>
      <w:r>
        <w:rPr>
          <w:rFonts w:ascii="Arial" w:hAnsi="Arial" w:cs="Arial"/>
          <w:sz w:val="20"/>
          <w:szCs w:val="20"/>
        </w:rPr>
        <w:t>routers</w:t>
      </w:r>
      <w:proofErr w:type="spellEnd"/>
      <w:r>
        <w:rPr>
          <w:rFonts w:ascii="Arial" w:hAnsi="Arial" w:cs="Arial"/>
          <w:sz w:val="20"/>
          <w:szCs w:val="20"/>
        </w:rPr>
        <w:t xml:space="preserve"> y </w:t>
      </w:r>
      <w:proofErr w:type="spellStart"/>
      <w:r>
        <w:rPr>
          <w:rFonts w:ascii="Arial" w:hAnsi="Arial" w:cs="Arial"/>
          <w:sz w:val="20"/>
          <w:szCs w:val="20"/>
        </w:rPr>
        <w:t>switches</w:t>
      </w:r>
      <w:proofErr w:type="spellEnd"/>
      <w:r>
        <w:rPr>
          <w:rFonts w:ascii="Arial" w:hAnsi="Arial" w:cs="Arial"/>
          <w:sz w:val="20"/>
          <w:szCs w:val="20"/>
        </w:rPr>
        <w:t xml:space="preserve">) en la red que aparece anteriormente? </w:t>
      </w:r>
    </w:p>
    <w:p w:rsidR="00000000" w:rsidRDefault="00F979B3">
      <w:pPr>
        <w:pStyle w:val="Fuentedeprrafopredeter"/>
        <w:widowControl w:val="0"/>
        <w:autoSpaceDE w:val="0"/>
        <w:autoSpaceDN w:val="0"/>
        <w:adjustRightInd w:val="0"/>
        <w:spacing w:after="0" w:line="3"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000000" w:rsidRDefault="00F979B3">
      <w:pPr>
        <w:pStyle w:val="Fuentedeprrafopredeter"/>
        <w:widowControl w:val="0"/>
        <w:autoSpaceDE w:val="0"/>
        <w:autoSpaceDN w:val="0"/>
        <w:adjustRightInd w:val="0"/>
        <w:spacing w:after="0" w:line="244"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2 Configurar los </w:t>
      </w:r>
      <w:proofErr w:type="spellStart"/>
      <w:r>
        <w:rPr>
          <w:rFonts w:ascii="Arial" w:hAnsi="Arial" w:cs="Arial"/>
          <w:b/>
          <w:bCs/>
          <w:color w:val="336565"/>
        </w:rPr>
        <w:t>routers</w:t>
      </w:r>
      <w:proofErr w:type="spellEnd"/>
    </w:p>
    <w:p w:rsidR="00000000" w:rsidRDefault="00F979B3">
      <w:pPr>
        <w:pStyle w:val="Fuentedeprrafopredeter"/>
        <w:widowControl w:val="0"/>
        <w:autoSpaceDE w:val="0"/>
        <w:autoSpaceDN w:val="0"/>
        <w:adjustRightInd w:val="0"/>
        <w:spacing w:after="0" w:line="124" w:lineRule="exact"/>
        <w:rPr>
          <w:rFonts w:ascii="Times New Roman" w:hAnsi="Times New Roman" w:cs="Times New Roman"/>
          <w:sz w:val="24"/>
          <w:szCs w:val="24"/>
        </w:rPr>
      </w:pPr>
    </w:p>
    <w:p w:rsidR="00000000" w:rsidRDefault="00F979B3">
      <w:pPr>
        <w:pStyle w:val="Fuentedeprrafopredeter"/>
        <w:widowControl w:val="0"/>
        <w:numPr>
          <w:ilvl w:val="0"/>
          <w:numId w:val="3"/>
        </w:numPr>
        <w:tabs>
          <w:tab w:val="clear" w:pos="720"/>
          <w:tab w:val="num" w:pos="1080"/>
        </w:tabs>
        <w:overflowPunct w:val="0"/>
        <w:autoSpaceDE w:val="0"/>
        <w:autoSpaceDN w:val="0"/>
        <w:adjustRightInd w:val="0"/>
        <w:spacing w:after="0" w:line="259" w:lineRule="auto"/>
        <w:ind w:left="1080" w:right="40" w:hanging="368"/>
        <w:rPr>
          <w:rFonts w:ascii="Arial" w:hAnsi="Arial" w:cs="Arial"/>
          <w:sz w:val="20"/>
          <w:szCs w:val="20"/>
        </w:rPr>
      </w:pPr>
      <w:r>
        <w:rPr>
          <w:rFonts w:ascii="Arial" w:hAnsi="Arial" w:cs="Arial"/>
          <w:sz w:val="20"/>
          <w:szCs w:val="20"/>
        </w:rPr>
        <w:t xml:space="preserve">Configure los </w:t>
      </w:r>
      <w:proofErr w:type="spellStart"/>
      <w:r>
        <w:rPr>
          <w:rFonts w:ascii="Arial" w:hAnsi="Arial" w:cs="Arial"/>
          <w:sz w:val="20"/>
          <w:szCs w:val="20"/>
        </w:rPr>
        <w:t>routers</w:t>
      </w:r>
      <w:proofErr w:type="spellEnd"/>
      <w:r>
        <w:rPr>
          <w:rFonts w:ascii="Arial" w:hAnsi="Arial" w:cs="Arial"/>
          <w:sz w:val="20"/>
          <w:szCs w:val="20"/>
        </w:rPr>
        <w:t xml:space="preserve"> de acuerdo con la información que aparece en la tabla anterior para que el CDP pueda recopilar información acerca de ellos. Consulte prácticas de laboratorio anteriores sobre la configuración de interfaces seriales y Ethernet y los ca</w:t>
      </w:r>
      <w:r>
        <w:rPr>
          <w:rFonts w:ascii="Arial" w:hAnsi="Arial" w:cs="Arial"/>
          <w:sz w:val="20"/>
          <w:szCs w:val="20"/>
        </w:rPr>
        <w:t xml:space="preserve">mbios de configuraciones si necesita ayuda. </w:t>
      </w:r>
    </w:p>
    <w:p w:rsidR="00000000" w:rsidRDefault="00F979B3">
      <w:pPr>
        <w:pStyle w:val="Fuentedeprrafopredeter"/>
        <w:widowControl w:val="0"/>
        <w:autoSpaceDE w:val="0"/>
        <w:autoSpaceDN w:val="0"/>
        <w:adjustRightInd w:val="0"/>
        <w:spacing w:after="0" w:line="46" w:lineRule="exact"/>
        <w:rPr>
          <w:rFonts w:ascii="Arial" w:hAnsi="Arial" w:cs="Arial"/>
          <w:sz w:val="20"/>
          <w:szCs w:val="20"/>
        </w:rPr>
      </w:pPr>
    </w:p>
    <w:p w:rsidR="00000000" w:rsidRDefault="00F979B3">
      <w:pPr>
        <w:pStyle w:val="Fuentedeprrafopredeter"/>
        <w:widowControl w:val="0"/>
        <w:numPr>
          <w:ilvl w:val="0"/>
          <w:numId w:val="3"/>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 es la velocidad del reloj que se debe establecer y en qué interfaz se debe establecer? </w:t>
      </w:r>
    </w:p>
    <w:p w:rsidR="00000000" w:rsidRDefault="00F979B3">
      <w:pPr>
        <w:pStyle w:val="Fuentedeprrafopredeter"/>
        <w:widowControl w:val="0"/>
        <w:autoSpaceDE w:val="0"/>
        <w:autoSpaceDN w:val="0"/>
        <w:adjustRightInd w:val="0"/>
        <w:spacing w:after="0" w:line="112"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000000" w:rsidRDefault="00F979B3">
      <w:pPr>
        <w:pStyle w:val="Fuentedeprrafopredeter"/>
        <w:widowControl w:val="0"/>
        <w:autoSpaceDE w:val="0"/>
        <w:autoSpaceDN w:val="0"/>
        <w:adjustRightInd w:val="0"/>
        <w:spacing w:after="0" w:line="131"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    ¿Por qué es necesario utiliza</w:t>
      </w:r>
      <w:r>
        <w:rPr>
          <w:rFonts w:ascii="Arial" w:hAnsi="Arial" w:cs="Arial"/>
          <w:sz w:val="20"/>
          <w:szCs w:val="20"/>
        </w:rPr>
        <w:t xml:space="preserve">r el comando </w:t>
      </w:r>
      <w:r>
        <w:rPr>
          <w:rFonts w:ascii="Courier New" w:hAnsi="Courier New" w:cs="Courier New"/>
          <w:b/>
          <w:bCs/>
          <w:sz w:val="20"/>
          <w:szCs w:val="20"/>
        </w:rPr>
        <w:t xml:space="preserve">no  </w:t>
      </w:r>
      <w:proofErr w:type="spellStart"/>
      <w:r>
        <w:rPr>
          <w:rFonts w:ascii="Courier New" w:hAnsi="Courier New" w:cs="Courier New"/>
          <w:b/>
          <w:bCs/>
          <w:sz w:val="20"/>
          <w:szCs w:val="20"/>
        </w:rPr>
        <w:t>shutdown</w:t>
      </w:r>
      <w:proofErr w:type="spellEnd"/>
      <w:r>
        <w:rPr>
          <w:rFonts w:ascii="Arial" w:hAnsi="Arial" w:cs="Arial"/>
          <w:sz w:val="20"/>
          <w:szCs w:val="20"/>
        </w:rPr>
        <w:t xml:space="preserve"> en todas las interfaces?</w:t>
      </w:r>
    </w:p>
    <w:p w:rsidR="00000000" w:rsidRDefault="00F979B3">
      <w:pPr>
        <w:pStyle w:val="Fuentedeprrafopredeter"/>
        <w:widowControl w:val="0"/>
        <w:autoSpaceDE w:val="0"/>
        <w:autoSpaceDN w:val="0"/>
        <w:adjustRightInd w:val="0"/>
        <w:spacing w:after="0" w:line="109"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000000" w:rsidRDefault="00F979B3">
      <w:pPr>
        <w:pStyle w:val="Fuentedeprrafopredeter"/>
        <w:widowControl w:val="0"/>
        <w:autoSpaceDE w:val="0"/>
        <w:autoSpaceDN w:val="0"/>
        <w:adjustRightInd w:val="0"/>
        <w:spacing w:after="0" w:line="244"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3 Recopilar información sobre las interfaces del </w:t>
      </w:r>
      <w:proofErr w:type="spellStart"/>
      <w:r>
        <w:rPr>
          <w:rFonts w:ascii="Arial" w:hAnsi="Arial" w:cs="Arial"/>
          <w:b/>
          <w:bCs/>
          <w:color w:val="336565"/>
        </w:rPr>
        <w:t>router</w:t>
      </w:r>
      <w:proofErr w:type="spellEnd"/>
    </w:p>
    <w:p w:rsidR="00000000" w:rsidRDefault="00F979B3">
      <w:pPr>
        <w:pStyle w:val="Fuentedeprrafopredeter"/>
        <w:widowControl w:val="0"/>
        <w:autoSpaceDE w:val="0"/>
        <w:autoSpaceDN w:val="0"/>
        <w:adjustRightInd w:val="0"/>
        <w:spacing w:after="0" w:line="129" w:lineRule="exact"/>
        <w:rPr>
          <w:rFonts w:ascii="Times New Roman" w:hAnsi="Times New Roman" w:cs="Times New Roman"/>
          <w:sz w:val="24"/>
          <w:szCs w:val="24"/>
        </w:rPr>
      </w:pPr>
    </w:p>
    <w:p w:rsidR="00000000" w:rsidRDefault="00F979B3">
      <w:pPr>
        <w:pStyle w:val="Fuentedeprrafopredeter"/>
        <w:widowControl w:val="0"/>
        <w:numPr>
          <w:ilvl w:val="0"/>
          <w:numId w:val="4"/>
        </w:numPr>
        <w:tabs>
          <w:tab w:val="clear" w:pos="720"/>
          <w:tab w:val="num" w:pos="1080"/>
        </w:tabs>
        <w:overflowPunct w:val="0"/>
        <w:autoSpaceDE w:val="0"/>
        <w:autoSpaceDN w:val="0"/>
        <w:adjustRightInd w:val="0"/>
        <w:spacing w:after="0" w:line="289" w:lineRule="auto"/>
        <w:ind w:left="1080" w:right="180"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show interface</w:t>
      </w:r>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EXEC usuario o EXEC privilegiado. </w:t>
      </w:r>
    </w:p>
    <w:p w:rsidR="00000000" w:rsidRDefault="00F979B3">
      <w:pPr>
        <w:pStyle w:val="Fuentedeprrafopredeter"/>
        <w:widowControl w:val="0"/>
        <w:autoSpaceDE w:val="0"/>
        <w:autoSpaceDN w:val="0"/>
        <w:adjustRightInd w:val="0"/>
        <w:spacing w:after="0" w:line="20" w:lineRule="exact"/>
        <w:rPr>
          <w:rFonts w:ascii="Arial" w:hAnsi="Arial" w:cs="Arial"/>
          <w:sz w:val="20"/>
          <w:szCs w:val="20"/>
        </w:rPr>
      </w:pPr>
    </w:p>
    <w:p w:rsidR="00000000" w:rsidRDefault="00F979B3">
      <w:pPr>
        <w:pStyle w:val="Fuentedeprrafopredeter"/>
        <w:widowControl w:val="0"/>
        <w:numPr>
          <w:ilvl w:val="0"/>
          <w:numId w:val="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¿Cuántas interfaces están presentes? </w:t>
      </w:r>
    </w:p>
    <w:p w:rsidR="00000000" w:rsidRDefault="00F979B3">
      <w:pPr>
        <w:pStyle w:val="Fuentedeprrafopredeter"/>
        <w:widowControl w:val="0"/>
        <w:autoSpaceDE w:val="0"/>
        <w:autoSpaceDN w:val="0"/>
        <w:adjustRightInd w:val="0"/>
        <w:spacing w:after="0" w:line="18"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w:t>
      </w:r>
    </w:p>
    <w:p w:rsidR="00000000" w:rsidRDefault="00F979B3">
      <w:pPr>
        <w:pStyle w:val="Fuentedeprrafopredeter"/>
        <w:widowControl w:val="0"/>
        <w:autoSpaceDE w:val="0"/>
        <w:autoSpaceDN w:val="0"/>
        <w:adjustRightInd w:val="0"/>
        <w:spacing w:after="0" w:line="94"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c.    ¿De qué tipo son? </w:t>
      </w:r>
      <w:r>
        <w:rPr>
          <w:rFonts w:ascii="Times New Roman" w:hAnsi="Times New Roman" w:cs="Times New Roman"/>
          <w:sz w:val="24"/>
          <w:szCs w:val="24"/>
        </w:rPr>
        <w:t>_______________________________________________________</w:t>
      </w:r>
    </w:p>
    <w:p w:rsidR="00000000" w:rsidRDefault="00F979B3">
      <w:pPr>
        <w:pStyle w:val="Fuentedeprrafopredeter"/>
        <w:widowControl w:val="0"/>
        <w:autoSpaceDE w:val="0"/>
        <w:autoSpaceDN w:val="0"/>
        <w:adjustRightInd w:val="0"/>
        <w:spacing w:after="0" w:line="244"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4 Mostrar las actualizaciones CDP que se reciben en el </w:t>
      </w:r>
      <w:proofErr w:type="spellStart"/>
      <w:r>
        <w:rPr>
          <w:rFonts w:ascii="Arial" w:hAnsi="Arial" w:cs="Arial"/>
          <w:b/>
          <w:bCs/>
          <w:color w:val="336565"/>
        </w:rPr>
        <w:t>router</w:t>
      </w:r>
      <w:proofErr w:type="spellEnd"/>
      <w:r>
        <w:rPr>
          <w:rFonts w:ascii="Arial" w:hAnsi="Arial" w:cs="Arial"/>
          <w:b/>
          <w:bCs/>
          <w:color w:val="336565"/>
        </w:rPr>
        <w:t xml:space="preserve"> local</w:t>
      </w:r>
    </w:p>
    <w:p w:rsidR="00000000" w:rsidRDefault="00F979B3">
      <w:pPr>
        <w:pStyle w:val="Fuentedeprrafopredeter"/>
        <w:widowControl w:val="0"/>
        <w:autoSpaceDE w:val="0"/>
        <w:autoSpaceDN w:val="0"/>
        <w:adjustRightInd w:val="0"/>
        <w:spacing w:after="0" w:line="124" w:lineRule="exact"/>
        <w:rPr>
          <w:rFonts w:ascii="Times New Roman" w:hAnsi="Times New Roman" w:cs="Times New Roman"/>
          <w:sz w:val="24"/>
          <w:szCs w:val="24"/>
        </w:rPr>
      </w:pPr>
    </w:p>
    <w:p w:rsidR="00000000" w:rsidRDefault="00F979B3">
      <w:pPr>
        <w:pStyle w:val="Fuentedeprrafopredeter"/>
        <w:widowControl w:val="0"/>
        <w:numPr>
          <w:ilvl w:val="0"/>
          <w:numId w:val="5"/>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cdp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neighbors</w:t>
      </w:r>
      <w:proofErr w:type="spellEnd"/>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w:t>
      </w:r>
    </w:p>
    <w:p w:rsidR="00000000" w:rsidRDefault="00F979B3">
      <w:pPr>
        <w:pStyle w:val="Fuentedeprrafopredeter"/>
        <w:widowControl w:val="0"/>
        <w:autoSpaceDE w:val="0"/>
        <w:autoSpaceDN w:val="0"/>
        <w:adjustRightInd w:val="0"/>
        <w:spacing w:after="0" w:line="102" w:lineRule="exact"/>
        <w:rPr>
          <w:rFonts w:ascii="Arial" w:hAnsi="Arial" w:cs="Arial"/>
          <w:sz w:val="20"/>
          <w:szCs w:val="20"/>
        </w:rPr>
      </w:pPr>
    </w:p>
    <w:p w:rsidR="00000000" w:rsidRDefault="00F979B3">
      <w:pPr>
        <w:pStyle w:val="Fuentedeprrafopredeter"/>
        <w:widowControl w:val="0"/>
        <w:numPr>
          <w:ilvl w:val="0"/>
          <w:numId w:val="5"/>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Complete la siguiente tabla: </w:t>
      </w:r>
    </w:p>
    <w:p w:rsidR="00000000" w:rsidRDefault="00F979B3">
      <w:pPr>
        <w:pStyle w:val="Fuentedeprrafopredeter"/>
        <w:widowControl w:val="0"/>
        <w:autoSpaceDE w:val="0"/>
        <w:autoSpaceDN w:val="0"/>
        <w:adjustRightInd w:val="0"/>
        <w:spacing w:after="0" w:line="132" w:lineRule="exact"/>
        <w:rPr>
          <w:rFonts w:ascii="Times New Roman" w:hAnsi="Times New Roman" w:cs="Times New Roman"/>
          <w:sz w:val="24"/>
          <w:szCs w:val="24"/>
        </w:rPr>
      </w:pPr>
    </w:p>
    <w:tbl>
      <w:tblPr>
        <w:tblW w:w="0" w:type="auto"/>
        <w:tblInd w:w="270" w:type="dxa"/>
        <w:tblLayout w:type="fixed"/>
        <w:tblCellMar>
          <w:left w:w="0" w:type="dxa"/>
          <w:right w:w="0" w:type="dxa"/>
        </w:tblCellMar>
        <w:tblLook w:val="0000"/>
      </w:tblPr>
      <w:tblGrid>
        <w:gridCol w:w="40"/>
        <w:gridCol w:w="1800"/>
        <w:gridCol w:w="40"/>
        <w:gridCol w:w="1800"/>
        <w:gridCol w:w="40"/>
        <w:gridCol w:w="1800"/>
        <w:gridCol w:w="1820"/>
        <w:gridCol w:w="1820"/>
        <w:gridCol w:w="30"/>
      </w:tblGrid>
      <w:tr w:rsidR="00000000">
        <w:tblPrEx>
          <w:tblCellMar>
            <w:top w:w="0" w:type="dxa"/>
            <w:left w:w="0" w:type="dxa"/>
            <w:bottom w:w="0" w:type="dxa"/>
            <w:right w:w="0" w:type="dxa"/>
          </w:tblCellMar>
        </w:tblPrEx>
        <w:trPr>
          <w:trHeight w:val="228"/>
        </w:trPr>
        <w:tc>
          <w:tcPr>
            <w:tcW w:w="20" w:type="dxa"/>
            <w:tcBorders>
              <w:top w:val="single" w:sz="8" w:space="0" w:color="auto"/>
              <w:left w:val="single" w:sz="8" w:space="0" w:color="auto"/>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800" w:type="dxa"/>
            <w:tcBorders>
              <w:top w:val="single" w:sz="8" w:space="0" w:color="auto"/>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28" w:lineRule="exact"/>
              <w:jc w:val="center"/>
              <w:rPr>
                <w:rFonts w:ascii="Times New Roman" w:hAnsi="Times New Roman" w:cs="Times New Roman"/>
                <w:sz w:val="24"/>
                <w:szCs w:val="24"/>
              </w:rPr>
            </w:pPr>
            <w:r>
              <w:rPr>
                <w:rFonts w:ascii="Arial" w:hAnsi="Arial" w:cs="Arial"/>
                <w:b/>
                <w:bCs/>
                <w:w w:val="99"/>
                <w:sz w:val="20"/>
                <w:szCs w:val="20"/>
              </w:rPr>
              <w:t>Dispositivo e</w:t>
            </w:r>
          </w:p>
        </w:tc>
        <w:tc>
          <w:tcPr>
            <w:tcW w:w="2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800" w:type="dxa"/>
            <w:vMerge w:val="restart"/>
            <w:tcBorders>
              <w:top w:val="single" w:sz="8" w:space="0" w:color="auto"/>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ind w:left="280"/>
              <w:rPr>
                <w:rFonts w:ascii="Times New Roman" w:hAnsi="Times New Roman" w:cs="Times New Roman"/>
                <w:sz w:val="24"/>
                <w:szCs w:val="24"/>
              </w:rPr>
            </w:pPr>
            <w:r>
              <w:rPr>
                <w:rFonts w:ascii="Arial" w:hAnsi="Arial" w:cs="Arial"/>
                <w:b/>
                <w:bCs/>
                <w:sz w:val="20"/>
                <w:szCs w:val="20"/>
              </w:rPr>
              <w:t>Interfaz local</w:t>
            </w:r>
          </w:p>
        </w:tc>
        <w:tc>
          <w:tcPr>
            <w:tcW w:w="2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800" w:type="dxa"/>
            <w:vMerge w:val="restart"/>
            <w:tcBorders>
              <w:top w:val="single" w:sz="8" w:space="0" w:color="auto"/>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ind w:left="40"/>
              <w:rPr>
                <w:rFonts w:ascii="Times New Roman" w:hAnsi="Times New Roman" w:cs="Times New Roman"/>
                <w:sz w:val="24"/>
                <w:szCs w:val="24"/>
              </w:rPr>
            </w:pPr>
            <w:r>
              <w:rPr>
                <w:rFonts w:ascii="Arial" w:hAnsi="Arial" w:cs="Arial"/>
                <w:b/>
                <w:bCs/>
                <w:sz w:val="20"/>
                <w:szCs w:val="20"/>
              </w:rPr>
              <w:t>Tiempo de espera</w:t>
            </w:r>
          </w:p>
        </w:tc>
        <w:tc>
          <w:tcPr>
            <w:tcW w:w="1820" w:type="dxa"/>
            <w:vMerge w:val="restart"/>
            <w:tcBorders>
              <w:top w:val="single" w:sz="8" w:space="0" w:color="auto"/>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ind w:left="420"/>
              <w:rPr>
                <w:rFonts w:ascii="Times New Roman" w:hAnsi="Times New Roman" w:cs="Times New Roman"/>
                <w:sz w:val="24"/>
                <w:szCs w:val="24"/>
              </w:rPr>
            </w:pPr>
            <w:r>
              <w:rPr>
                <w:rFonts w:ascii="Arial" w:hAnsi="Arial" w:cs="Arial"/>
                <w:b/>
                <w:bCs/>
                <w:sz w:val="20"/>
                <w:szCs w:val="20"/>
              </w:rPr>
              <w:t>Capacidad</w:t>
            </w:r>
          </w:p>
        </w:tc>
        <w:tc>
          <w:tcPr>
            <w:tcW w:w="1820" w:type="dxa"/>
            <w:vMerge w:val="restart"/>
            <w:tcBorders>
              <w:top w:val="single" w:sz="8" w:space="0" w:color="auto"/>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ind w:left="400"/>
              <w:rPr>
                <w:rFonts w:ascii="Times New Roman" w:hAnsi="Times New Roman" w:cs="Times New Roman"/>
                <w:sz w:val="24"/>
                <w:szCs w:val="24"/>
              </w:rPr>
            </w:pPr>
            <w:r>
              <w:rPr>
                <w:rFonts w:ascii="Arial" w:hAnsi="Arial" w:cs="Arial"/>
                <w:b/>
                <w:bCs/>
                <w:sz w:val="20"/>
                <w:szCs w:val="20"/>
              </w:rPr>
              <w:t>Plataforma</w:t>
            </w:r>
          </w:p>
        </w:tc>
        <w:tc>
          <w:tcPr>
            <w:tcW w:w="0" w:type="dxa"/>
            <w:tcBorders>
              <w:top w:val="nil"/>
              <w:left w:val="nil"/>
              <w:bottom w:val="nil"/>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28"/>
        </w:trPr>
        <w:tc>
          <w:tcPr>
            <w:tcW w:w="20" w:type="dxa"/>
            <w:tcBorders>
              <w:top w:val="nil"/>
              <w:left w:val="single" w:sz="8" w:space="0" w:color="auto"/>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80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27" w:lineRule="exact"/>
              <w:jc w:val="center"/>
              <w:rPr>
                <w:rFonts w:ascii="Times New Roman" w:hAnsi="Times New Roman" w:cs="Times New Roman"/>
                <w:sz w:val="24"/>
                <w:szCs w:val="24"/>
              </w:rPr>
            </w:pPr>
            <w:r>
              <w:rPr>
                <w:rFonts w:ascii="Arial" w:hAnsi="Arial" w:cs="Arial"/>
                <w:b/>
                <w:bCs/>
                <w:sz w:val="20"/>
                <w:szCs w:val="20"/>
              </w:rPr>
              <w:t>identificador de</w:t>
            </w:r>
          </w:p>
        </w:tc>
        <w:tc>
          <w:tcPr>
            <w:tcW w:w="2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800" w:type="dxa"/>
            <w:vMerge/>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2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800" w:type="dxa"/>
            <w:vMerge/>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820" w:type="dxa"/>
            <w:vMerge/>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820" w:type="dxa"/>
            <w:vMerge/>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0" w:type="dxa"/>
            <w:tcBorders>
              <w:top w:val="nil"/>
              <w:left w:val="nil"/>
              <w:bottom w:val="nil"/>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44"/>
        </w:trPr>
        <w:tc>
          <w:tcPr>
            <w:tcW w:w="20" w:type="dxa"/>
            <w:tcBorders>
              <w:top w:val="nil"/>
              <w:left w:val="single" w:sz="8" w:space="0" w:color="auto"/>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00" w:type="dxa"/>
            <w:tcBorders>
              <w:top w:val="nil"/>
              <w:left w:val="nil"/>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b/>
                <w:bCs/>
                <w:w w:val="99"/>
                <w:sz w:val="20"/>
                <w:szCs w:val="20"/>
              </w:rPr>
              <w:t>puerto</w:t>
            </w:r>
          </w:p>
        </w:tc>
        <w:tc>
          <w:tcPr>
            <w:tcW w:w="2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00" w:type="dxa"/>
            <w:tcBorders>
              <w:top w:val="nil"/>
              <w:left w:val="nil"/>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0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39"/>
        </w:trPr>
        <w:tc>
          <w:tcPr>
            <w:tcW w:w="20" w:type="dxa"/>
            <w:tcBorders>
              <w:top w:val="nil"/>
              <w:left w:val="single" w:sz="8" w:space="0" w:color="auto"/>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00" w:type="dxa"/>
            <w:tcBorders>
              <w:top w:val="nil"/>
              <w:left w:val="nil"/>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00" w:type="dxa"/>
            <w:tcBorders>
              <w:top w:val="nil"/>
              <w:left w:val="nil"/>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0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42"/>
        </w:trPr>
        <w:tc>
          <w:tcPr>
            <w:tcW w:w="20" w:type="dxa"/>
            <w:tcBorders>
              <w:top w:val="nil"/>
              <w:left w:val="single" w:sz="8" w:space="0" w:color="auto"/>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00" w:type="dxa"/>
            <w:tcBorders>
              <w:top w:val="nil"/>
              <w:left w:val="nil"/>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00" w:type="dxa"/>
            <w:tcBorders>
              <w:top w:val="nil"/>
              <w:left w:val="nil"/>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0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45"/>
        </w:trPr>
        <w:tc>
          <w:tcPr>
            <w:tcW w:w="20" w:type="dxa"/>
            <w:tcBorders>
              <w:top w:val="nil"/>
              <w:left w:val="single" w:sz="8" w:space="0" w:color="auto"/>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00" w:type="dxa"/>
            <w:tcBorders>
              <w:top w:val="nil"/>
              <w:left w:val="nil"/>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00" w:type="dxa"/>
            <w:tcBorders>
              <w:top w:val="nil"/>
              <w:left w:val="nil"/>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00" w:type="dxa"/>
            <w:tcBorders>
              <w:top w:val="nil"/>
              <w:left w:val="nil"/>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20" w:type="dxa"/>
            <w:tcBorders>
              <w:top w:val="nil"/>
              <w:left w:val="nil"/>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1820" w:type="dxa"/>
            <w:tcBorders>
              <w:top w:val="nil"/>
              <w:left w:val="nil"/>
              <w:bottom w:val="double" w:sz="2"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
                <w:szCs w:val="2"/>
              </w:rPr>
            </w:pPr>
          </w:p>
        </w:tc>
      </w:tr>
    </w:tbl>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r>
        <w:rPr>
          <w:noProof/>
        </w:rPr>
        <w:pict>
          <v:rect id="_x0000_s1029" style="position:absolute;margin-left:467.9pt;margin-top:-76.05pt;width:1pt;height:1.55pt;z-index:-251655168;mso-position-horizontal-relative:text;mso-position-vertical-relative:text" o:allowincell="f" fillcolor="black" stroked="f"/>
        </w:pict>
      </w:r>
      <w:r>
        <w:rPr>
          <w:noProof/>
        </w:rPr>
        <w:pict>
          <v:line id="_x0000_s1030" style="position:absolute;z-index:-251654144;mso-position-horizontal-relative:text;mso-position-vertical-relative:text" from="13.5pt,-75.7pt" to="468.75pt,-75.7pt" o:allowincell="f" strokeweight=".72pt"/>
        </w:pict>
      </w:r>
    </w:p>
    <w:p w:rsidR="00000000" w:rsidRDefault="00F979B3">
      <w:pPr>
        <w:pStyle w:val="Fuentedeprrafopredeter"/>
        <w:widowControl w:val="0"/>
        <w:autoSpaceDE w:val="0"/>
        <w:autoSpaceDN w:val="0"/>
        <w:adjustRightInd w:val="0"/>
        <w:spacing w:after="0" w:line="26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Una vez completados los pasos anteriores, desconéctese escribiendo </w:t>
      </w:r>
      <w:proofErr w:type="spellStart"/>
      <w:r>
        <w:rPr>
          <w:rFonts w:ascii="Arial" w:hAnsi="Arial" w:cs="Arial"/>
          <w:b/>
          <w:bCs/>
          <w:sz w:val="20"/>
          <w:szCs w:val="20"/>
        </w:rPr>
        <w:t>exit</w:t>
      </w:r>
      <w:proofErr w:type="spellEnd"/>
      <w:r>
        <w:rPr>
          <w:rFonts w:ascii="Arial" w:hAnsi="Arial" w:cs="Arial"/>
          <w:sz w:val="20"/>
          <w:szCs w:val="20"/>
        </w:rPr>
        <w:t xml:space="preserve"> (salir). Apague el </w:t>
      </w:r>
      <w:proofErr w:type="spellStart"/>
      <w:r>
        <w:rPr>
          <w:rFonts w:ascii="Arial" w:hAnsi="Arial" w:cs="Arial"/>
          <w:sz w:val="20"/>
          <w:szCs w:val="20"/>
        </w:rPr>
        <w:t>router</w:t>
      </w:r>
      <w:proofErr w:type="spellEnd"/>
      <w:r>
        <w:rPr>
          <w:rFonts w:ascii="Arial" w:hAnsi="Arial" w:cs="Arial"/>
          <w:sz w:val="20"/>
          <w:szCs w:val="20"/>
        </w:rPr>
        <w:t>.</w:t>
      </w:r>
    </w:p>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062" w:right="1120" w:bottom="561" w:left="1520" w:header="720" w:footer="720" w:gutter="0"/>
          <w:cols w:space="720" w:equalWidth="0">
            <w:col w:w="9600"/>
          </w:cols>
          <w:noEndnote/>
        </w:sectPr>
      </w:pPr>
      <w:r>
        <w:rPr>
          <w:noProof/>
        </w:rPr>
        <w:pict>
          <v:line id="_x0000_s1031" style="position:absolute;z-index:-251653120" from="-1.8pt,157.25pt" to="483.4pt,157.25pt" o:allowincell="f" strokeweight=".16931mm"/>
        </w:pict>
      </w: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17"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062" w:right="1080" w:bottom="561" w:left="1520" w:header="720" w:footer="720" w:gutter="0"/>
          <w:cols w:space="720" w:equalWidth="0">
            <w:col w:w="9640"/>
          </w:cols>
          <w:noEndnote/>
        </w:sectPr>
      </w:pPr>
    </w:p>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lastRenderedPageBreak/>
        <w:t xml:space="preserve">Borrar y recargar el </w:t>
      </w:r>
      <w:proofErr w:type="spellStart"/>
      <w:r>
        <w:rPr>
          <w:rFonts w:ascii="Arial" w:hAnsi="Arial" w:cs="Arial"/>
          <w:b/>
          <w:bCs/>
          <w:color w:val="336565"/>
        </w:rPr>
        <w:t>router</w:t>
      </w:r>
      <w:proofErr w:type="spellEnd"/>
    </w:p>
    <w:p w:rsidR="00000000" w:rsidRDefault="00F979B3">
      <w:pPr>
        <w:pStyle w:val="Fuentedeprrafopredeter"/>
        <w:widowControl w:val="0"/>
        <w:autoSpaceDE w:val="0"/>
        <w:autoSpaceDN w:val="0"/>
        <w:adjustRightInd w:val="0"/>
        <w:spacing w:after="0" w:line="121"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Ingrese en el modo EXEC privilegiado escribiendo </w:t>
      </w:r>
      <w:proofErr w:type="spellStart"/>
      <w:r>
        <w:rPr>
          <w:rFonts w:ascii="Arial" w:hAnsi="Arial" w:cs="Arial"/>
          <w:b/>
          <w:bCs/>
          <w:sz w:val="20"/>
          <w:szCs w:val="20"/>
        </w:rPr>
        <w:t>enable</w:t>
      </w:r>
      <w:proofErr w:type="spellEnd"/>
      <w:r>
        <w:rPr>
          <w:rFonts w:ascii="Arial" w:hAnsi="Arial" w:cs="Arial"/>
          <w:sz w:val="20"/>
          <w:szCs w:val="20"/>
        </w:rPr>
        <w:t xml:space="preserve"> (habilitar).</w:t>
      </w:r>
    </w:p>
    <w:p w:rsidR="00000000" w:rsidRDefault="00F979B3">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Si pide una contraseña, introduzca </w:t>
      </w:r>
      <w:proofErr w:type="spellStart"/>
      <w:r>
        <w:rPr>
          <w:rFonts w:ascii="Arial" w:hAnsi="Arial" w:cs="Arial"/>
          <w:b/>
          <w:bCs/>
          <w:sz w:val="20"/>
          <w:szCs w:val="20"/>
        </w:rPr>
        <w:t>class</w:t>
      </w:r>
      <w:proofErr w:type="spellEnd"/>
      <w:r>
        <w:rPr>
          <w:rFonts w:ascii="Arial" w:hAnsi="Arial" w:cs="Arial"/>
          <w:sz w:val="20"/>
          <w:szCs w:val="20"/>
        </w:rPr>
        <w:t>. Si “</w:t>
      </w:r>
      <w:proofErr w:type="spellStart"/>
      <w:r>
        <w:rPr>
          <w:rFonts w:ascii="Arial" w:hAnsi="Arial" w:cs="Arial"/>
          <w:sz w:val="20"/>
          <w:szCs w:val="20"/>
        </w:rPr>
        <w:t>class</w:t>
      </w:r>
      <w:proofErr w:type="spellEnd"/>
      <w:r>
        <w:rPr>
          <w:rFonts w:ascii="Arial" w:hAnsi="Arial" w:cs="Arial"/>
          <w:sz w:val="20"/>
          <w:szCs w:val="20"/>
        </w:rPr>
        <w:t>” no funciona, solicite ayuda a su instructor.</w:t>
      </w:r>
    </w:p>
    <w:p w:rsidR="00000000" w:rsidRDefault="00F979B3">
      <w:pPr>
        <w:pStyle w:val="Fuentedeprrafopredeter"/>
        <w:widowControl w:val="0"/>
        <w:autoSpaceDE w:val="0"/>
        <w:autoSpaceDN w:val="0"/>
        <w:adjustRightInd w:val="0"/>
        <w:spacing w:after="0" w:line="125"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r>
        <w:rPr>
          <w:rFonts w:ascii="Courier New" w:hAnsi="Courier New" w:cs="Courier New"/>
          <w:sz w:val="20"/>
          <w:szCs w:val="20"/>
        </w:rPr>
        <w:t>Router&gt;</w:t>
      </w:r>
      <w:proofErr w:type="spellStart"/>
      <w:r>
        <w:rPr>
          <w:rFonts w:ascii="Courier New" w:hAnsi="Courier New" w:cs="Courier New"/>
          <w:b/>
          <w:bCs/>
          <w:sz w:val="20"/>
          <w:szCs w:val="20"/>
        </w:rPr>
        <w:t>enable</w:t>
      </w:r>
      <w:proofErr w:type="spellEnd"/>
    </w:p>
    <w:p w:rsidR="00000000" w:rsidRDefault="00F979B3">
      <w:pPr>
        <w:pStyle w:val="Fuentedeprrafopredeter"/>
        <w:widowControl w:val="0"/>
        <w:autoSpaceDE w:val="0"/>
        <w:autoSpaceDN w:val="0"/>
        <w:adjustRightInd w:val="0"/>
        <w:spacing w:after="0" w:line="119"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En el modo EXEC privilegiado, introduzca el comando </w:t>
      </w:r>
      <w:r>
        <w:rPr>
          <w:rFonts w:ascii="Courier New" w:hAnsi="Courier New" w:cs="Courier New"/>
          <w:b/>
          <w:bCs/>
          <w:sz w:val="20"/>
          <w:szCs w:val="20"/>
        </w:rPr>
        <w:t xml:space="preserve">erase  </w:t>
      </w:r>
      <w:proofErr w:type="spellStart"/>
      <w:r>
        <w:rPr>
          <w:rFonts w:ascii="Courier New" w:hAnsi="Courier New" w:cs="Courier New"/>
          <w:b/>
          <w:bCs/>
          <w:sz w:val="20"/>
          <w:szCs w:val="20"/>
        </w:rPr>
        <w:t>startup-config</w:t>
      </w:r>
      <w:proofErr w:type="spellEnd"/>
      <w:r>
        <w:rPr>
          <w:rFonts w:ascii="Courier New" w:hAnsi="Courier New" w:cs="Courier New"/>
          <w:b/>
          <w:bCs/>
          <w:sz w:val="20"/>
          <w:szCs w:val="20"/>
        </w:rPr>
        <w:t>.</w:t>
      </w:r>
    </w:p>
    <w:p w:rsidR="00000000" w:rsidRDefault="00F979B3">
      <w:pPr>
        <w:pStyle w:val="Fuentedeprrafopredeter"/>
        <w:widowControl w:val="0"/>
        <w:autoSpaceDE w:val="0"/>
        <w:autoSpaceDN w:val="0"/>
        <w:adjustRightInd w:val="0"/>
        <w:spacing w:after="0" w:line="122"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Router#</w:t>
      </w:r>
      <w:r>
        <w:rPr>
          <w:rFonts w:ascii="Courier New" w:hAnsi="Courier New" w:cs="Courier New"/>
          <w:b/>
          <w:bCs/>
          <w:sz w:val="20"/>
          <w:szCs w:val="20"/>
        </w:rPr>
        <w:t>erase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startup-config</w:t>
      </w:r>
      <w:proofErr w:type="spellEnd"/>
    </w:p>
    <w:p w:rsidR="00000000" w:rsidRDefault="00F979B3">
      <w:pPr>
        <w:pStyle w:val="Fuentedeprrafopredeter"/>
        <w:widowControl w:val="0"/>
        <w:autoSpaceDE w:val="0"/>
        <w:autoSpaceDN w:val="0"/>
        <w:adjustRightInd w:val="0"/>
        <w:spacing w:after="0" w:line="117"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petición de la lín</w:t>
      </w:r>
      <w:r>
        <w:rPr>
          <w:rFonts w:ascii="Arial" w:hAnsi="Arial" w:cs="Arial"/>
          <w:sz w:val="20"/>
          <w:szCs w:val="20"/>
        </w:rPr>
        <w:t>ea de respuesta será:</w:t>
      </w:r>
    </w:p>
    <w:p w:rsidR="00000000" w:rsidRDefault="00F979B3">
      <w:pPr>
        <w:pStyle w:val="Fuentedeprrafopredeter"/>
        <w:widowControl w:val="0"/>
        <w:autoSpaceDE w:val="0"/>
        <w:autoSpaceDN w:val="0"/>
        <w:adjustRightInd w:val="0"/>
        <w:spacing w:after="0" w:line="147" w:lineRule="exact"/>
        <w:rPr>
          <w:rFonts w:ascii="Times New Roman" w:hAnsi="Times New Roman" w:cs="Times New Roman"/>
          <w:sz w:val="24"/>
          <w:szCs w:val="24"/>
        </w:rPr>
      </w:pPr>
    </w:p>
    <w:p w:rsidR="00000000" w:rsidRDefault="00F979B3">
      <w:pPr>
        <w:pStyle w:val="Fuentedeprrafopredeter"/>
        <w:widowControl w:val="0"/>
        <w:overflowPunct w:val="0"/>
        <w:autoSpaceDE w:val="0"/>
        <w:autoSpaceDN w:val="0"/>
        <w:adjustRightInd w:val="0"/>
        <w:spacing w:after="0" w:line="229" w:lineRule="auto"/>
        <w:ind w:left="1440" w:right="720"/>
        <w:rPr>
          <w:rFonts w:ascii="Times New Roman" w:hAnsi="Times New Roman" w:cs="Times New Roman"/>
          <w:sz w:val="24"/>
          <w:szCs w:val="24"/>
        </w:rPr>
      </w:pPr>
      <w:proofErr w:type="spellStart"/>
      <w:r>
        <w:rPr>
          <w:rFonts w:ascii="Courier New" w:hAnsi="Courier New" w:cs="Courier New"/>
          <w:sz w:val="20"/>
          <w:szCs w:val="20"/>
        </w:rPr>
        <w:t>Erasing</w:t>
      </w:r>
      <w:proofErr w:type="spellEnd"/>
      <w:r>
        <w:rPr>
          <w:rFonts w:ascii="Courier New" w:hAnsi="Courier New" w:cs="Courier New"/>
          <w:sz w:val="20"/>
          <w:szCs w:val="20"/>
        </w:rPr>
        <w:t xml:space="preserve"> </w:t>
      </w:r>
      <w:proofErr w:type="spellStart"/>
      <w:r>
        <w:rPr>
          <w:rFonts w:ascii="Courier New" w:hAnsi="Courier New" w:cs="Courier New"/>
          <w:sz w:val="20"/>
          <w:szCs w:val="20"/>
        </w:rPr>
        <w:t>the</w:t>
      </w:r>
      <w:proofErr w:type="spellEnd"/>
      <w:r>
        <w:rPr>
          <w:rFonts w:ascii="Courier New" w:hAnsi="Courier New" w:cs="Courier New"/>
          <w:sz w:val="20"/>
          <w:szCs w:val="20"/>
        </w:rPr>
        <w:t xml:space="preserve"> </w:t>
      </w:r>
      <w:proofErr w:type="spellStart"/>
      <w:r>
        <w:rPr>
          <w:rFonts w:ascii="Courier New" w:hAnsi="Courier New" w:cs="Courier New"/>
          <w:sz w:val="20"/>
          <w:szCs w:val="20"/>
        </w:rPr>
        <w:t>nvram</w:t>
      </w:r>
      <w:proofErr w:type="spellEnd"/>
      <w:r>
        <w:rPr>
          <w:rFonts w:ascii="Courier New" w:hAnsi="Courier New" w:cs="Courier New"/>
          <w:sz w:val="20"/>
          <w:szCs w:val="20"/>
        </w:rPr>
        <w:t xml:space="preserve"> </w:t>
      </w:r>
      <w:proofErr w:type="spellStart"/>
      <w:r>
        <w:rPr>
          <w:rFonts w:ascii="Courier New" w:hAnsi="Courier New" w:cs="Courier New"/>
          <w:sz w:val="20"/>
          <w:szCs w:val="20"/>
        </w:rPr>
        <w:t>filesystem</w:t>
      </w:r>
      <w:proofErr w:type="spellEnd"/>
      <w:r>
        <w:rPr>
          <w:rFonts w:ascii="Courier New" w:hAnsi="Courier New" w:cs="Courier New"/>
          <w:sz w:val="20"/>
          <w:szCs w:val="20"/>
        </w:rPr>
        <w:t xml:space="preserve"> </w:t>
      </w:r>
      <w:proofErr w:type="spellStart"/>
      <w:r>
        <w:rPr>
          <w:rFonts w:ascii="Courier New" w:hAnsi="Courier New" w:cs="Courier New"/>
          <w:sz w:val="20"/>
          <w:szCs w:val="20"/>
        </w:rPr>
        <w:t>will</w:t>
      </w:r>
      <w:proofErr w:type="spellEnd"/>
      <w:r>
        <w:rPr>
          <w:rFonts w:ascii="Courier New" w:hAnsi="Courier New" w:cs="Courier New"/>
          <w:sz w:val="20"/>
          <w:szCs w:val="20"/>
        </w:rPr>
        <w:t xml:space="preserve"> </w:t>
      </w:r>
      <w:proofErr w:type="spellStart"/>
      <w:r>
        <w:rPr>
          <w:rFonts w:ascii="Courier New" w:hAnsi="Courier New" w:cs="Courier New"/>
          <w:sz w:val="20"/>
          <w:szCs w:val="20"/>
        </w:rPr>
        <w:t>remove</w:t>
      </w:r>
      <w:proofErr w:type="spellEnd"/>
      <w:r>
        <w:rPr>
          <w:rFonts w:ascii="Courier New" w:hAnsi="Courier New" w:cs="Courier New"/>
          <w:sz w:val="20"/>
          <w:szCs w:val="20"/>
        </w:rPr>
        <w:t xml:space="preserve"> </w:t>
      </w:r>
      <w:proofErr w:type="spellStart"/>
      <w:r>
        <w:rPr>
          <w:rFonts w:ascii="Courier New" w:hAnsi="Courier New" w:cs="Courier New"/>
          <w:sz w:val="20"/>
          <w:szCs w:val="20"/>
        </w:rPr>
        <w:t>all</w:t>
      </w:r>
      <w:proofErr w:type="spellEnd"/>
      <w:r>
        <w:rPr>
          <w:rFonts w:ascii="Courier New" w:hAnsi="Courier New" w:cs="Courier New"/>
          <w:sz w:val="20"/>
          <w:szCs w:val="20"/>
        </w:rPr>
        <w:t xml:space="preserve"> files</w:t>
      </w:r>
      <w:proofErr w:type="gramStart"/>
      <w:r>
        <w:rPr>
          <w:rFonts w:ascii="Courier New" w:hAnsi="Courier New" w:cs="Courier New"/>
          <w:sz w:val="20"/>
          <w:szCs w:val="20"/>
        </w:rPr>
        <w:t>!</w:t>
      </w:r>
      <w:proofErr w:type="gramEnd"/>
      <w:r>
        <w:rPr>
          <w:rFonts w:ascii="Courier New" w:hAnsi="Courier New" w:cs="Courier New"/>
          <w:sz w:val="20"/>
          <w:szCs w:val="20"/>
        </w:rPr>
        <w:t xml:space="preserve"> </w:t>
      </w:r>
      <w:proofErr w:type="spellStart"/>
      <w:r>
        <w:rPr>
          <w:rFonts w:ascii="Courier New" w:hAnsi="Courier New" w:cs="Courier New"/>
          <w:sz w:val="20"/>
          <w:szCs w:val="20"/>
        </w:rPr>
        <w:t>Continue</w:t>
      </w:r>
      <w:proofErr w:type="spellEnd"/>
      <w:r>
        <w:rPr>
          <w:rFonts w:ascii="Courier New" w:hAnsi="Courier New" w:cs="Courier New"/>
          <w:sz w:val="20"/>
          <w:szCs w:val="20"/>
        </w:rPr>
        <w:t>? [</w:t>
      </w:r>
      <w:proofErr w:type="spellStart"/>
      <w:proofErr w:type="gramStart"/>
      <w:r>
        <w:rPr>
          <w:rFonts w:ascii="Courier New" w:hAnsi="Courier New" w:cs="Courier New"/>
          <w:sz w:val="20"/>
          <w:szCs w:val="20"/>
        </w:rPr>
        <w:t>confirm</w:t>
      </w:r>
      <w:proofErr w:type="spellEnd"/>
      <w:proofErr w:type="gramEnd"/>
      <w:r>
        <w:rPr>
          <w:rFonts w:ascii="Courier New" w:hAnsi="Courier New" w:cs="Courier New"/>
          <w:sz w:val="20"/>
          <w:szCs w:val="20"/>
        </w:rPr>
        <w:t>]</w:t>
      </w:r>
    </w:p>
    <w:p w:rsidR="00000000" w:rsidRDefault="00F979B3">
      <w:pPr>
        <w:pStyle w:val="Fuentedeprrafopredeter"/>
        <w:widowControl w:val="0"/>
        <w:autoSpaceDE w:val="0"/>
        <w:autoSpaceDN w:val="0"/>
        <w:adjustRightInd w:val="0"/>
        <w:spacing w:after="0" w:line="112"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Presione </w:t>
      </w:r>
      <w:proofErr w:type="spellStart"/>
      <w:r>
        <w:rPr>
          <w:rFonts w:ascii="Arial" w:hAnsi="Arial" w:cs="Arial"/>
          <w:b/>
          <w:bCs/>
          <w:sz w:val="20"/>
          <w:szCs w:val="20"/>
        </w:rPr>
        <w:t>Intro</w:t>
      </w:r>
      <w:proofErr w:type="spellEnd"/>
      <w:r>
        <w:rPr>
          <w:rFonts w:ascii="Arial" w:hAnsi="Arial" w:cs="Arial"/>
          <w:sz w:val="20"/>
          <w:szCs w:val="20"/>
        </w:rPr>
        <w:t xml:space="preserve"> para confirmar.</w:t>
      </w:r>
    </w:p>
    <w:p w:rsidR="00000000" w:rsidRDefault="00F979B3">
      <w:pPr>
        <w:pStyle w:val="Fuentedeprrafopredeter"/>
        <w:widowControl w:val="0"/>
        <w:autoSpaceDE w:val="0"/>
        <w:autoSpaceDN w:val="0"/>
        <w:adjustRightInd w:val="0"/>
        <w:spacing w:after="0" w:line="123"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respuesta deberá ser:</w:t>
      </w:r>
    </w:p>
    <w:p w:rsidR="00000000" w:rsidRDefault="00F979B3">
      <w:pPr>
        <w:pStyle w:val="Fuentedeprrafopredeter"/>
        <w:widowControl w:val="0"/>
        <w:autoSpaceDE w:val="0"/>
        <w:autoSpaceDN w:val="0"/>
        <w:adjustRightInd w:val="0"/>
        <w:spacing w:after="0" w:line="125"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39" w:lineRule="auto"/>
        <w:ind w:left="1440"/>
        <w:rPr>
          <w:rFonts w:ascii="Times New Roman" w:hAnsi="Times New Roman" w:cs="Times New Roman"/>
          <w:sz w:val="24"/>
          <w:szCs w:val="24"/>
        </w:rPr>
      </w:pPr>
      <w:r>
        <w:rPr>
          <w:rFonts w:ascii="Courier New" w:hAnsi="Courier New" w:cs="Courier New"/>
          <w:sz w:val="20"/>
          <w:szCs w:val="20"/>
        </w:rPr>
        <w:t xml:space="preserve">Erase  of  </w:t>
      </w:r>
      <w:proofErr w:type="spellStart"/>
      <w:r>
        <w:rPr>
          <w:rFonts w:ascii="Courier New" w:hAnsi="Courier New" w:cs="Courier New"/>
          <w:sz w:val="20"/>
          <w:szCs w:val="20"/>
        </w:rPr>
        <w:t>nvram</w:t>
      </w:r>
      <w:proofErr w:type="spellEnd"/>
      <w:proofErr w:type="gramStart"/>
      <w:r>
        <w:rPr>
          <w:rFonts w:ascii="Courier New" w:hAnsi="Courier New" w:cs="Courier New"/>
          <w:sz w:val="20"/>
          <w:szCs w:val="20"/>
        </w:rPr>
        <w:t>:  complete</w:t>
      </w:r>
      <w:proofErr w:type="gramEnd"/>
    </w:p>
    <w:p w:rsidR="00000000" w:rsidRDefault="00F979B3">
      <w:pPr>
        <w:pStyle w:val="Fuentedeprrafopredeter"/>
        <w:widowControl w:val="0"/>
        <w:autoSpaceDE w:val="0"/>
        <w:autoSpaceDN w:val="0"/>
        <w:adjustRightInd w:val="0"/>
        <w:spacing w:after="0" w:line="117"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En el modo EXEC privilegiado, introduzca el comando </w:t>
      </w:r>
      <w:proofErr w:type="spellStart"/>
      <w:r>
        <w:rPr>
          <w:rFonts w:ascii="Courier New" w:hAnsi="Courier New" w:cs="Courier New"/>
          <w:b/>
          <w:bCs/>
          <w:sz w:val="20"/>
          <w:szCs w:val="20"/>
        </w:rPr>
        <w:t>reload</w:t>
      </w:r>
      <w:proofErr w:type="spellEnd"/>
      <w:r>
        <w:rPr>
          <w:rFonts w:ascii="Arial" w:hAnsi="Arial" w:cs="Arial"/>
          <w:sz w:val="20"/>
          <w:szCs w:val="20"/>
        </w:rPr>
        <w:t xml:space="preserve">  (recargar).</w:t>
      </w:r>
    </w:p>
    <w:p w:rsidR="00000000" w:rsidRDefault="00F979B3">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proofErr w:type="gramStart"/>
      <w:r>
        <w:rPr>
          <w:rFonts w:ascii="Courier New" w:hAnsi="Courier New" w:cs="Courier New"/>
          <w:sz w:val="20"/>
          <w:szCs w:val="20"/>
        </w:rPr>
        <w:t>Router(</w:t>
      </w:r>
      <w:proofErr w:type="spellStart"/>
      <w:proofErr w:type="gramEnd"/>
      <w:r>
        <w:rPr>
          <w:rFonts w:ascii="Courier New" w:hAnsi="Courier New" w:cs="Courier New"/>
          <w:sz w:val="20"/>
          <w:szCs w:val="20"/>
        </w:rPr>
        <w:t>config</w:t>
      </w:r>
      <w:proofErr w:type="spellEnd"/>
      <w:r>
        <w:rPr>
          <w:rFonts w:ascii="Courier New" w:hAnsi="Courier New" w:cs="Courier New"/>
          <w:sz w:val="20"/>
          <w:szCs w:val="20"/>
        </w:rPr>
        <w:t>)#</w:t>
      </w:r>
      <w:proofErr w:type="spellStart"/>
      <w:r>
        <w:rPr>
          <w:rFonts w:ascii="Courier New" w:hAnsi="Courier New" w:cs="Courier New"/>
          <w:b/>
          <w:bCs/>
          <w:sz w:val="20"/>
          <w:szCs w:val="20"/>
        </w:rPr>
        <w:t>reload</w:t>
      </w:r>
      <w:proofErr w:type="spellEnd"/>
    </w:p>
    <w:p w:rsidR="00000000" w:rsidRDefault="00F979B3">
      <w:pPr>
        <w:pStyle w:val="Fuentedeprrafopredeter"/>
        <w:widowControl w:val="0"/>
        <w:autoSpaceDE w:val="0"/>
        <w:autoSpaceDN w:val="0"/>
        <w:adjustRightInd w:val="0"/>
        <w:spacing w:after="0" w:line="117"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petición de la línea de respuesta será:</w:t>
      </w:r>
    </w:p>
    <w:p w:rsidR="00000000" w:rsidRDefault="00F979B3">
      <w:pPr>
        <w:pStyle w:val="Fuentedeprrafopredeter"/>
        <w:widowControl w:val="0"/>
        <w:autoSpaceDE w:val="0"/>
        <w:autoSpaceDN w:val="0"/>
        <w:adjustRightInd w:val="0"/>
        <w:spacing w:after="0" w:line="128"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System</w:t>
      </w:r>
      <w:proofErr w:type="spellEnd"/>
      <w:r>
        <w:rPr>
          <w:rFonts w:ascii="Courier New" w:hAnsi="Courier New" w:cs="Courier New"/>
          <w:sz w:val="20"/>
          <w:szCs w:val="20"/>
        </w:rPr>
        <w:t xml:space="preserve">  </w:t>
      </w:r>
      <w:proofErr w:type="spellStart"/>
      <w:r>
        <w:rPr>
          <w:rFonts w:ascii="Courier New" w:hAnsi="Courier New" w:cs="Courier New"/>
          <w:sz w:val="20"/>
          <w:szCs w:val="20"/>
        </w:rPr>
        <w:t>configuration</w:t>
      </w:r>
      <w:proofErr w:type="spellEnd"/>
      <w:r>
        <w:rPr>
          <w:rFonts w:ascii="Courier New" w:hAnsi="Courier New" w:cs="Courier New"/>
          <w:sz w:val="20"/>
          <w:szCs w:val="20"/>
        </w:rPr>
        <w:t xml:space="preserve">  has  </w:t>
      </w:r>
      <w:proofErr w:type="spellStart"/>
      <w:r>
        <w:rPr>
          <w:rFonts w:ascii="Courier New" w:hAnsi="Courier New" w:cs="Courier New"/>
          <w:sz w:val="20"/>
          <w:szCs w:val="20"/>
        </w:rPr>
        <w:t>been</w:t>
      </w:r>
      <w:proofErr w:type="spellEnd"/>
      <w:r>
        <w:rPr>
          <w:rFonts w:ascii="Courier New" w:hAnsi="Courier New" w:cs="Courier New"/>
          <w:sz w:val="20"/>
          <w:szCs w:val="20"/>
        </w:rPr>
        <w:t xml:space="preserve">  </w:t>
      </w:r>
      <w:proofErr w:type="spellStart"/>
      <w:r>
        <w:rPr>
          <w:rFonts w:ascii="Courier New" w:hAnsi="Courier New" w:cs="Courier New"/>
          <w:sz w:val="20"/>
          <w:szCs w:val="20"/>
        </w:rPr>
        <w:t>modified</w:t>
      </w:r>
      <w:proofErr w:type="spellEnd"/>
      <w:r>
        <w:rPr>
          <w:rFonts w:ascii="Courier New" w:hAnsi="Courier New" w:cs="Courier New"/>
          <w:sz w:val="20"/>
          <w:szCs w:val="20"/>
        </w:rPr>
        <w:t xml:space="preserve">.  </w:t>
      </w:r>
      <w:proofErr w:type="spellStart"/>
      <w:r>
        <w:rPr>
          <w:rFonts w:ascii="Courier New" w:hAnsi="Courier New" w:cs="Courier New"/>
          <w:sz w:val="20"/>
          <w:szCs w:val="20"/>
        </w:rPr>
        <w:t>Save</w:t>
      </w:r>
      <w:proofErr w:type="spellEnd"/>
      <w:r>
        <w:rPr>
          <w:rFonts w:ascii="Courier New" w:hAnsi="Courier New" w:cs="Courier New"/>
          <w:sz w:val="20"/>
          <w:szCs w:val="20"/>
        </w:rPr>
        <w:t>?  [yes/no]:</w:t>
      </w:r>
    </w:p>
    <w:p w:rsidR="00000000" w:rsidRDefault="00F979B3">
      <w:pPr>
        <w:pStyle w:val="Fuentedeprrafopredeter"/>
        <w:widowControl w:val="0"/>
        <w:autoSpaceDE w:val="0"/>
        <w:autoSpaceDN w:val="0"/>
        <w:adjustRightInd w:val="0"/>
        <w:spacing w:after="0" w:line="112"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Escriba </w:t>
      </w:r>
      <w:r>
        <w:rPr>
          <w:rFonts w:ascii="Arial" w:hAnsi="Arial" w:cs="Arial"/>
          <w:b/>
          <w:bCs/>
          <w:sz w:val="20"/>
          <w:szCs w:val="20"/>
        </w:rPr>
        <w:t>n</w:t>
      </w:r>
      <w:r>
        <w:rPr>
          <w:rFonts w:ascii="Arial" w:hAnsi="Arial" w:cs="Arial"/>
          <w:sz w:val="20"/>
          <w:szCs w:val="20"/>
        </w:rPr>
        <w:t xml:space="preserve"> y luego presione </w:t>
      </w:r>
      <w:proofErr w:type="spellStart"/>
      <w:r>
        <w:rPr>
          <w:rFonts w:ascii="Arial" w:hAnsi="Arial" w:cs="Arial"/>
          <w:b/>
          <w:bCs/>
          <w:sz w:val="20"/>
          <w:szCs w:val="20"/>
        </w:rPr>
        <w:t>Intro</w:t>
      </w:r>
      <w:proofErr w:type="spellEnd"/>
      <w:r>
        <w:rPr>
          <w:rFonts w:ascii="Arial" w:hAnsi="Arial" w:cs="Arial"/>
          <w:sz w:val="20"/>
          <w:szCs w:val="20"/>
        </w:rPr>
        <w:t>.</w:t>
      </w:r>
    </w:p>
    <w:p w:rsidR="00000000" w:rsidRDefault="00F979B3">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petición de la línea de respuesta será:</w:t>
      </w:r>
    </w:p>
    <w:p w:rsidR="00000000" w:rsidRDefault="00F979B3">
      <w:pPr>
        <w:pStyle w:val="Fuentedeprrafopredeter"/>
        <w:widowControl w:val="0"/>
        <w:autoSpaceDE w:val="0"/>
        <w:autoSpaceDN w:val="0"/>
        <w:adjustRightInd w:val="0"/>
        <w:spacing w:after="0" w:line="128"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Proceed</w:t>
      </w:r>
      <w:proofErr w:type="spellEnd"/>
      <w:r>
        <w:rPr>
          <w:rFonts w:ascii="Courier New" w:hAnsi="Courier New" w:cs="Courier New"/>
          <w:sz w:val="20"/>
          <w:szCs w:val="20"/>
        </w:rPr>
        <w:t xml:space="preserve">  </w:t>
      </w:r>
      <w:proofErr w:type="spellStart"/>
      <w:r>
        <w:rPr>
          <w:rFonts w:ascii="Courier New" w:hAnsi="Courier New" w:cs="Courier New"/>
          <w:sz w:val="20"/>
          <w:szCs w:val="20"/>
        </w:rPr>
        <w:t>with</w:t>
      </w:r>
      <w:proofErr w:type="spellEnd"/>
      <w:r>
        <w:rPr>
          <w:rFonts w:ascii="Courier New" w:hAnsi="Courier New" w:cs="Courier New"/>
          <w:sz w:val="20"/>
          <w:szCs w:val="20"/>
        </w:rPr>
        <w:t xml:space="preserve">  </w:t>
      </w:r>
      <w:proofErr w:type="spellStart"/>
      <w:r>
        <w:rPr>
          <w:rFonts w:ascii="Courier New" w:hAnsi="Courier New" w:cs="Courier New"/>
          <w:sz w:val="20"/>
          <w:szCs w:val="20"/>
        </w:rPr>
        <w:t>reload</w:t>
      </w:r>
      <w:proofErr w:type="spellEnd"/>
      <w:r>
        <w:rPr>
          <w:rFonts w:ascii="Courier New" w:hAnsi="Courier New" w:cs="Courier New"/>
          <w:sz w:val="20"/>
          <w:szCs w:val="20"/>
        </w:rPr>
        <w:t>?  [</w:t>
      </w:r>
      <w:proofErr w:type="spellStart"/>
      <w:proofErr w:type="gramStart"/>
      <w:r>
        <w:rPr>
          <w:rFonts w:ascii="Courier New" w:hAnsi="Courier New" w:cs="Courier New"/>
          <w:sz w:val="20"/>
          <w:szCs w:val="20"/>
        </w:rPr>
        <w:t>confirm</w:t>
      </w:r>
      <w:proofErr w:type="spellEnd"/>
      <w:proofErr w:type="gramEnd"/>
      <w:r>
        <w:rPr>
          <w:rFonts w:ascii="Courier New" w:hAnsi="Courier New" w:cs="Courier New"/>
          <w:sz w:val="20"/>
          <w:szCs w:val="20"/>
        </w:rPr>
        <w:t>]</w:t>
      </w:r>
    </w:p>
    <w:p w:rsidR="00000000" w:rsidRDefault="00F979B3">
      <w:pPr>
        <w:pStyle w:val="Fuentedeprrafopredeter"/>
        <w:widowControl w:val="0"/>
        <w:autoSpaceDE w:val="0"/>
        <w:autoSpaceDN w:val="0"/>
        <w:adjustRightInd w:val="0"/>
        <w:spacing w:after="0" w:line="112"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Presione </w:t>
      </w:r>
      <w:proofErr w:type="spellStart"/>
      <w:r>
        <w:rPr>
          <w:rFonts w:ascii="Arial" w:hAnsi="Arial" w:cs="Arial"/>
          <w:b/>
          <w:bCs/>
          <w:sz w:val="20"/>
          <w:szCs w:val="20"/>
        </w:rPr>
        <w:t>Intro</w:t>
      </w:r>
      <w:proofErr w:type="spellEnd"/>
      <w:r>
        <w:rPr>
          <w:rFonts w:ascii="Arial" w:hAnsi="Arial" w:cs="Arial"/>
          <w:sz w:val="20"/>
          <w:szCs w:val="20"/>
        </w:rPr>
        <w:t xml:space="preserve"> para confirmar.</w:t>
      </w:r>
    </w:p>
    <w:p w:rsidR="00000000" w:rsidRDefault="00F979B3">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primera línea de la respuesta será:</w:t>
      </w:r>
    </w:p>
    <w:p w:rsidR="00000000" w:rsidRDefault="00F979B3">
      <w:pPr>
        <w:pStyle w:val="Fuentedeprrafopredeter"/>
        <w:widowControl w:val="0"/>
        <w:autoSpaceDE w:val="0"/>
        <w:autoSpaceDN w:val="0"/>
        <w:adjustRightInd w:val="0"/>
        <w:spacing w:after="0" w:line="128"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Reload</w:t>
      </w:r>
      <w:proofErr w:type="spellEnd"/>
      <w:r>
        <w:rPr>
          <w:rFonts w:ascii="Courier New" w:hAnsi="Courier New" w:cs="Courier New"/>
          <w:sz w:val="20"/>
          <w:szCs w:val="20"/>
        </w:rPr>
        <w:t xml:space="preserve">  </w:t>
      </w:r>
      <w:proofErr w:type="spellStart"/>
      <w:r>
        <w:rPr>
          <w:rFonts w:ascii="Courier New" w:hAnsi="Courier New" w:cs="Courier New"/>
          <w:sz w:val="20"/>
          <w:szCs w:val="20"/>
        </w:rPr>
        <w:t>requested</w:t>
      </w:r>
      <w:proofErr w:type="spellEnd"/>
      <w:r>
        <w:rPr>
          <w:rFonts w:ascii="Courier New" w:hAnsi="Courier New" w:cs="Courier New"/>
          <w:sz w:val="20"/>
          <w:szCs w:val="20"/>
        </w:rPr>
        <w:t xml:space="preserve">  </w:t>
      </w:r>
      <w:proofErr w:type="spellStart"/>
      <w:r>
        <w:rPr>
          <w:rFonts w:ascii="Courier New" w:hAnsi="Courier New" w:cs="Courier New"/>
          <w:sz w:val="20"/>
          <w:szCs w:val="20"/>
        </w:rPr>
        <w:t>by</w:t>
      </w:r>
      <w:proofErr w:type="spellEnd"/>
      <w:r>
        <w:rPr>
          <w:rFonts w:ascii="Courier New" w:hAnsi="Courier New" w:cs="Courier New"/>
          <w:sz w:val="20"/>
          <w:szCs w:val="20"/>
        </w:rPr>
        <w:t xml:space="preserve">  </w:t>
      </w:r>
      <w:proofErr w:type="spellStart"/>
      <w:r>
        <w:rPr>
          <w:rFonts w:ascii="Courier New" w:hAnsi="Courier New" w:cs="Courier New"/>
          <w:sz w:val="20"/>
          <w:szCs w:val="20"/>
        </w:rPr>
        <w:t>console</w:t>
      </w:r>
      <w:proofErr w:type="spellEnd"/>
      <w:r>
        <w:rPr>
          <w:rFonts w:ascii="Courier New" w:hAnsi="Courier New" w:cs="Courier New"/>
          <w:sz w:val="20"/>
          <w:szCs w:val="20"/>
        </w:rPr>
        <w:t>.</w:t>
      </w:r>
    </w:p>
    <w:p w:rsidR="00000000" w:rsidRDefault="00F979B3">
      <w:pPr>
        <w:pStyle w:val="Fuentedeprrafopredeter"/>
        <w:widowControl w:val="0"/>
        <w:autoSpaceDE w:val="0"/>
        <w:autoSpaceDN w:val="0"/>
        <w:adjustRightInd w:val="0"/>
        <w:spacing w:after="0" w:line="114"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Una vez que el </w:t>
      </w:r>
      <w:proofErr w:type="spellStart"/>
      <w:r>
        <w:rPr>
          <w:rFonts w:ascii="Arial" w:hAnsi="Arial" w:cs="Arial"/>
          <w:sz w:val="20"/>
          <w:szCs w:val="20"/>
        </w:rPr>
        <w:t>router</w:t>
      </w:r>
      <w:proofErr w:type="spellEnd"/>
      <w:r>
        <w:rPr>
          <w:rFonts w:ascii="Arial" w:hAnsi="Arial" w:cs="Arial"/>
          <w:sz w:val="20"/>
          <w:szCs w:val="20"/>
        </w:rPr>
        <w:t xml:space="preserve"> se ha recargado el mensaje de respuesta será:</w:t>
      </w:r>
    </w:p>
    <w:p w:rsidR="00000000" w:rsidRDefault="00F979B3">
      <w:pPr>
        <w:pStyle w:val="Fuentedeprrafopredeter"/>
        <w:widowControl w:val="0"/>
        <w:autoSpaceDE w:val="0"/>
        <w:autoSpaceDN w:val="0"/>
        <w:adjustRightInd w:val="0"/>
        <w:spacing w:after="0" w:line="145"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17"/>
          <w:szCs w:val="17"/>
        </w:rPr>
        <w:t>Would</w:t>
      </w:r>
      <w:proofErr w:type="spellEnd"/>
      <w:r>
        <w:rPr>
          <w:rFonts w:ascii="Courier New" w:hAnsi="Courier New" w:cs="Courier New"/>
          <w:sz w:val="17"/>
          <w:szCs w:val="17"/>
        </w:rPr>
        <w:t xml:space="preserve">  </w:t>
      </w:r>
      <w:proofErr w:type="spellStart"/>
      <w:r>
        <w:rPr>
          <w:rFonts w:ascii="Courier New" w:hAnsi="Courier New" w:cs="Courier New"/>
          <w:sz w:val="17"/>
          <w:szCs w:val="17"/>
        </w:rPr>
        <w:t>you</w:t>
      </w:r>
      <w:proofErr w:type="spellEnd"/>
      <w:r>
        <w:rPr>
          <w:rFonts w:ascii="Courier New" w:hAnsi="Courier New" w:cs="Courier New"/>
          <w:sz w:val="17"/>
          <w:szCs w:val="17"/>
        </w:rPr>
        <w:t xml:space="preserve">  </w:t>
      </w:r>
      <w:proofErr w:type="spellStart"/>
      <w:r>
        <w:rPr>
          <w:rFonts w:ascii="Courier New" w:hAnsi="Courier New" w:cs="Courier New"/>
          <w:sz w:val="17"/>
          <w:szCs w:val="17"/>
        </w:rPr>
        <w:t>like</w:t>
      </w:r>
      <w:proofErr w:type="spellEnd"/>
      <w:r>
        <w:rPr>
          <w:rFonts w:ascii="Courier New" w:hAnsi="Courier New" w:cs="Courier New"/>
          <w:sz w:val="17"/>
          <w:szCs w:val="17"/>
        </w:rPr>
        <w:t xml:space="preserve">  </w:t>
      </w:r>
      <w:proofErr w:type="spellStart"/>
      <w:r>
        <w:rPr>
          <w:rFonts w:ascii="Courier New" w:hAnsi="Courier New" w:cs="Courier New"/>
          <w:sz w:val="17"/>
          <w:szCs w:val="17"/>
        </w:rPr>
        <w:t>to</w:t>
      </w:r>
      <w:proofErr w:type="spellEnd"/>
      <w:r>
        <w:rPr>
          <w:rFonts w:ascii="Courier New" w:hAnsi="Courier New" w:cs="Courier New"/>
          <w:sz w:val="17"/>
          <w:szCs w:val="17"/>
        </w:rPr>
        <w:t xml:space="preserve">  </w:t>
      </w:r>
      <w:proofErr w:type="spellStart"/>
      <w:r>
        <w:rPr>
          <w:rFonts w:ascii="Courier New" w:hAnsi="Courier New" w:cs="Courier New"/>
          <w:sz w:val="17"/>
          <w:szCs w:val="17"/>
        </w:rPr>
        <w:t>enter</w:t>
      </w:r>
      <w:proofErr w:type="spellEnd"/>
      <w:r>
        <w:rPr>
          <w:rFonts w:ascii="Courier New" w:hAnsi="Courier New" w:cs="Courier New"/>
          <w:sz w:val="17"/>
          <w:szCs w:val="17"/>
        </w:rPr>
        <w:t xml:space="preserve">  </w:t>
      </w:r>
      <w:proofErr w:type="spellStart"/>
      <w:r>
        <w:rPr>
          <w:rFonts w:ascii="Courier New" w:hAnsi="Courier New" w:cs="Courier New"/>
          <w:sz w:val="17"/>
          <w:szCs w:val="17"/>
        </w:rPr>
        <w:t>the</w:t>
      </w:r>
      <w:proofErr w:type="spellEnd"/>
      <w:r>
        <w:rPr>
          <w:rFonts w:ascii="Courier New" w:hAnsi="Courier New" w:cs="Courier New"/>
          <w:sz w:val="17"/>
          <w:szCs w:val="17"/>
        </w:rPr>
        <w:t xml:space="preserve">  </w:t>
      </w:r>
      <w:proofErr w:type="spellStart"/>
      <w:r>
        <w:rPr>
          <w:rFonts w:ascii="Courier New" w:hAnsi="Courier New" w:cs="Courier New"/>
          <w:sz w:val="17"/>
          <w:szCs w:val="17"/>
        </w:rPr>
        <w:t>initial</w:t>
      </w:r>
      <w:proofErr w:type="spellEnd"/>
      <w:r>
        <w:rPr>
          <w:rFonts w:ascii="Courier New" w:hAnsi="Courier New" w:cs="Courier New"/>
          <w:sz w:val="17"/>
          <w:szCs w:val="17"/>
        </w:rPr>
        <w:t xml:space="preserve">  </w:t>
      </w:r>
      <w:proofErr w:type="spellStart"/>
      <w:r>
        <w:rPr>
          <w:rFonts w:ascii="Courier New" w:hAnsi="Courier New" w:cs="Courier New"/>
          <w:sz w:val="17"/>
          <w:szCs w:val="17"/>
        </w:rPr>
        <w:t>configuration</w:t>
      </w:r>
      <w:proofErr w:type="spellEnd"/>
      <w:r>
        <w:rPr>
          <w:rFonts w:ascii="Courier New" w:hAnsi="Courier New" w:cs="Courier New"/>
          <w:sz w:val="17"/>
          <w:szCs w:val="17"/>
        </w:rPr>
        <w:t xml:space="preserve">  </w:t>
      </w:r>
      <w:proofErr w:type="spellStart"/>
      <w:r>
        <w:rPr>
          <w:rFonts w:ascii="Courier New" w:hAnsi="Courier New" w:cs="Courier New"/>
          <w:sz w:val="17"/>
          <w:szCs w:val="17"/>
        </w:rPr>
        <w:t>dialog</w:t>
      </w:r>
      <w:proofErr w:type="spellEnd"/>
      <w:r>
        <w:rPr>
          <w:rFonts w:ascii="Courier New" w:hAnsi="Courier New" w:cs="Courier New"/>
          <w:sz w:val="17"/>
          <w:szCs w:val="17"/>
        </w:rPr>
        <w:t>?  [yes/no]:</w:t>
      </w:r>
    </w:p>
    <w:p w:rsidR="00000000" w:rsidRDefault="00F979B3">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Escriba </w:t>
      </w:r>
      <w:r>
        <w:rPr>
          <w:rFonts w:ascii="Arial" w:hAnsi="Arial" w:cs="Arial"/>
          <w:b/>
          <w:bCs/>
          <w:sz w:val="20"/>
          <w:szCs w:val="20"/>
        </w:rPr>
        <w:t>n</w:t>
      </w:r>
      <w:r>
        <w:rPr>
          <w:rFonts w:ascii="Arial" w:hAnsi="Arial" w:cs="Arial"/>
          <w:sz w:val="20"/>
          <w:szCs w:val="20"/>
        </w:rPr>
        <w:t xml:space="preserve"> y luego presione </w:t>
      </w:r>
      <w:proofErr w:type="spellStart"/>
      <w:r>
        <w:rPr>
          <w:rFonts w:ascii="Arial" w:hAnsi="Arial" w:cs="Arial"/>
          <w:b/>
          <w:bCs/>
          <w:sz w:val="20"/>
          <w:szCs w:val="20"/>
        </w:rPr>
        <w:t>Intro</w:t>
      </w:r>
      <w:proofErr w:type="spellEnd"/>
      <w:r>
        <w:rPr>
          <w:rFonts w:ascii="Arial" w:hAnsi="Arial" w:cs="Arial"/>
          <w:sz w:val="20"/>
          <w:szCs w:val="20"/>
        </w:rPr>
        <w:t>.</w:t>
      </w:r>
    </w:p>
    <w:p w:rsidR="00000000" w:rsidRDefault="00F979B3">
      <w:pPr>
        <w:pStyle w:val="Fuentedeprrafopredeter"/>
        <w:widowControl w:val="0"/>
        <w:autoSpaceDE w:val="0"/>
        <w:autoSpaceDN w:val="0"/>
        <w:adjustRightInd w:val="0"/>
        <w:spacing w:after="0" w:line="123"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petición de la línea de respuesta será:</w:t>
      </w:r>
    </w:p>
    <w:p w:rsidR="00000000" w:rsidRDefault="00F979B3">
      <w:pPr>
        <w:pStyle w:val="Fuentedeprrafopredeter"/>
        <w:widowControl w:val="0"/>
        <w:autoSpaceDE w:val="0"/>
        <w:autoSpaceDN w:val="0"/>
        <w:adjustRightInd w:val="0"/>
        <w:spacing w:after="0" w:line="128"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proofErr w:type="spellStart"/>
      <w:r>
        <w:rPr>
          <w:rFonts w:ascii="Courier New" w:hAnsi="Courier New" w:cs="Courier New"/>
          <w:sz w:val="20"/>
          <w:szCs w:val="20"/>
        </w:rPr>
        <w:t>Press</w:t>
      </w:r>
      <w:proofErr w:type="spellEnd"/>
      <w:r>
        <w:rPr>
          <w:rFonts w:ascii="Courier New" w:hAnsi="Courier New" w:cs="Courier New"/>
          <w:sz w:val="20"/>
          <w:szCs w:val="20"/>
        </w:rPr>
        <w:t xml:space="preserve">  RETURN  </w:t>
      </w:r>
      <w:proofErr w:type="spellStart"/>
      <w:r>
        <w:rPr>
          <w:rFonts w:ascii="Courier New" w:hAnsi="Courier New" w:cs="Courier New"/>
          <w:sz w:val="20"/>
          <w:szCs w:val="20"/>
        </w:rPr>
        <w:t>to</w:t>
      </w:r>
      <w:proofErr w:type="spellEnd"/>
      <w:r>
        <w:rPr>
          <w:rFonts w:ascii="Courier New" w:hAnsi="Courier New" w:cs="Courier New"/>
          <w:sz w:val="20"/>
          <w:szCs w:val="20"/>
        </w:rPr>
        <w:t xml:space="preserve">  </w:t>
      </w:r>
      <w:proofErr w:type="spellStart"/>
      <w:r>
        <w:rPr>
          <w:rFonts w:ascii="Courier New" w:hAnsi="Courier New" w:cs="Courier New"/>
          <w:sz w:val="20"/>
          <w:szCs w:val="20"/>
        </w:rPr>
        <w:t>get</w:t>
      </w:r>
      <w:proofErr w:type="spellEnd"/>
      <w:r>
        <w:rPr>
          <w:rFonts w:ascii="Courier New" w:hAnsi="Courier New" w:cs="Courier New"/>
          <w:sz w:val="20"/>
          <w:szCs w:val="20"/>
        </w:rPr>
        <w:t xml:space="preserve">  </w:t>
      </w:r>
      <w:proofErr w:type="spellStart"/>
      <w:r>
        <w:rPr>
          <w:rFonts w:ascii="Courier New" w:hAnsi="Courier New" w:cs="Courier New"/>
          <w:sz w:val="20"/>
          <w:szCs w:val="20"/>
        </w:rPr>
        <w:t>started</w:t>
      </w:r>
      <w:proofErr w:type="spellEnd"/>
      <w:r>
        <w:rPr>
          <w:rFonts w:ascii="Courier New" w:hAnsi="Courier New" w:cs="Courier New"/>
          <w:sz w:val="20"/>
          <w:szCs w:val="20"/>
        </w:rPr>
        <w:t>!</w:t>
      </w:r>
    </w:p>
    <w:p w:rsidR="00000000" w:rsidRDefault="00F979B3">
      <w:pPr>
        <w:pStyle w:val="Fuentedeprrafopredeter"/>
        <w:widowControl w:val="0"/>
        <w:autoSpaceDE w:val="0"/>
        <w:autoSpaceDN w:val="0"/>
        <w:adjustRightInd w:val="0"/>
        <w:spacing w:after="0" w:line="109"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Presione </w:t>
      </w:r>
      <w:proofErr w:type="spellStart"/>
      <w:r>
        <w:rPr>
          <w:rFonts w:ascii="Arial" w:hAnsi="Arial" w:cs="Arial"/>
          <w:b/>
          <w:bCs/>
          <w:sz w:val="20"/>
          <w:szCs w:val="20"/>
        </w:rPr>
        <w:t>Intro</w:t>
      </w:r>
      <w:proofErr w:type="spellEnd"/>
      <w:r>
        <w:rPr>
          <w:rFonts w:ascii="Arial" w:hAnsi="Arial" w:cs="Arial"/>
          <w:sz w:val="20"/>
          <w:szCs w:val="20"/>
        </w:rPr>
        <w:t>.</w:t>
      </w:r>
    </w:p>
    <w:p w:rsidR="00000000" w:rsidRDefault="00F979B3">
      <w:pPr>
        <w:pStyle w:val="Fuentedeprrafopredeter"/>
        <w:widowControl w:val="0"/>
        <w:autoSpaceDE w:val="0"/>
        <w:autoSpaceDN w:val="0"/>
        <w:adjustRightInd w:val="0"/>
        <w:spacing w:after="0" w:line="123"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El </w:t>
      </w:r>
      <w:proofErr w:type="spellStart"/>
      <w:r>
        <w:rPr>
          <w:rFonts w:ascii="Arial" w:hAnsi="Arial" w:cs="Arial"/>
          <w:sz w:val="20"/>
          <w:szCs w:val="20"/>
        </w:rPr>
        <w:t>router</w:t>
      </w:r>
      <w:proofErr w:type="spellEnd"/>
      <w:r>
        <w:rPr>
          <w:rFonts w:ascii="Arial" w:hAnsi="Arial" w:cs="Arial"/>
          <w:sz w:val="20"/>
          <w:szCs w:val="20"/>
        </w:rPr>
        <w:t xml:space="preserve"> está listo para que iniciar la práctica de laboratorio asignada.</w:t>
      </w:r>
    </w:p>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79" w:right="1240" w:bottom="561" w:left="1520" w:header="720" w:footer="720" w:gutter="0"/>
          <w:cols w:space="720" w:equalWidth="0">
            <w:col w:w="9480"/>
          </w:cols>
          <w:noEndnote/>
        </w:sectPr>
      </w:pPr>
      <w:r>
        <w:rPr>
          <w:noProof/>
        </w:rPr>
        <w:pict>
          <v:line id="_x0000_s1032" style="position:absolute;z-index:-251652096" from="-1.8pt,185.95pt" to="483.4pt,185.95pt" o:allowincell="f" strokeweight=".16931mm"/>
        </w:pict>
      </w: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39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79" w:right="1080" w:bottom="561" w:left="1520" w:header="720" w:footer="720" w:gutter="0"/>
          <w:cols w:space="720" w:equalWidth="0">
            <w:col w:w="9640"/>
          </w:cols>
          <w:noEndnote/>
        </w:sectPr>
      </w:pPr>
    </w:p>
    <w:tbl>
      <w:tblPr>
        <w:tblW w:w="0" w:type="auto"/>
        <w:tblInd w:w="10" w:type="dxa"/>
        <w:tblLayout w:type="fixed"/>
        <w:tblCellMar>
          <w:left w:w="0" w:type="dxa"/>
          <w:right w:w="0" w:type="dxa"/>
        </w:tblCellMar>
        <w:tblLook w:val="0000"/>
      </w:tblPr>
      <w:tblGrid>
        <w:gridCol w:w="1280"/>
        <w:gridCol w:w="2240"/>
        <w:gridCol w:w="2420"/>
        <w:gridCol w:w="1680"/>
        <w:gridCol w:w="1540"/>
        <w:gridCol w:w="200"/>
        <w:gridCol w:w="960"/>
      </w:tblGrid>
      <w:tr w:rsidR="00000000">
        <w:tblPrEx>
          <w:tblCellMar>
            <w:top w:w="0" w:type="dxa"/>
            <w:left w:w="0" w:type="dxa"/>
            <w:bottom w:w="0" w:type="dxa"/>
            <w:right w:w="0" w:type="dxa"/>
          </w:tblCellMar>
        </w:tblPrEx>
        <w:trPr>
          <w:trHeight w:val="220"/>
        </w:trPr>
        <w:tc>
          <w:tcPr>
            <w:tcW w:w="3520" w:type="dxa"/>
            <w:gridSpan w:val="2"/>
            <w:tcBorders>
              <w:top w:val="single" w:sz="8" w:space="0" w:color="auto"/>
              <w:left w:val="single" w:sz="8" w:space="0" w:color="auto"/>
              <w:bottom w:val="single" w:sz="8" w:space="0" w:color="auto"/>
              <w:right w:val="nil"/>
            </w:tcBorders>
            <w:vAlign w:val="bottom"/>
          </w:tcPr>
          <w:p w:rsidR="00000000" w:rsidRDefault="00F979B3">
            <w:pPr>
              <w:pStyle w:val="Fuentedeprrafopredeter"/>
              <w:widowControl w:val="0"/>
              <w:autoSpaceDE w:val="0"/>
              <w:autoSpaceDN w:val="0"/>
              <w:adjustRightInd w:val="0"/>
              <w:spacing w:after="0" w:line="219" w:lineRule="exact"/>
              <w:ind w:left="100"/>
              <w:rPr>
                <w:rFonts w:ascii="Times New Roman" w:hAnsi="Times New Roman" w:cs="Times New Roman"/>
                <w:sz w:val="24"/>
                <w:szCs w:val="24"/>
              </w:rPr>
            </w:pPr>
            <w:r>
              <w:rPr>
                <w:rFonts w:ascii="Arial" w:hAnsi="Arial" w:cs="Arial"/>
                <w:b/>
                <w:bCs/>
                <w:sz w:val="20"/>
                <w:szCs w:val="20"/>
              </w:rPr>
              <w:lastRenderedPageBreak/>
              <w:t xml:space="preserve">Resumen de la interfaz de </w:t>
            </w:r>
            <w:proofErr w:type="spellStart"/>
            <w:r>
              <w:rPr>
                <w:rFonts w:ascii="Arial" w:hAnsi="Arial" w:cs="Arial"/>
                <w:b/>
                <w:bCs/>
                <w:sz w:val="20"/>
                <w:szCs w:val="20"/>
              </w:rPr>
              <w:t>router</w:t>
            </w:r>
            <w:proofErr w:type="spellEnd"/>
          </w:p>
        </w:tc>
        <w:tc>
          <w:tcPr>
            <w:tcW w:w="2420" w:type="dxa"/>
            <w:tcBorders>
              <w:top w:val="single" w:sz="8" w:space="0" w:color="auto"/>
              <w:left w:val="nil"/>
              <w:bottom w:val="single" w:sz="8" w:space="0" w:color="auto"/>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680" w:type="dxa"/>
            <w:tcBorders>
              <w:top w:val="single" w:sz="8" w:space="0" w:color="auto"/>
              <w:left w:val="nil"/>
              <w:bottom w:val="single" w:sz="8" w:space="0" w:color="auto"/>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740" w:type="dxa"/>
            <w:gridSpan w:val="2"/>
            <w:tcBorders>
              <w:top w:val="single" w:sz="8" w:space="0" w:color="auto"/>
              <w:left w:val="nil"/>
              <w:bottom w:val="single" w:sz="8" w:space="0" w:color="auto"/>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960" w:type="dxa"/>
            <w:tcBorders>
              <w:top w:val="single" w:sz="8" w:space="0" w:color="auto"/>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20"/>
        </w:trPr>
        <w:tc>
          <w:tcPr>
            <w:tcW w:w="1280" w:type="dxa"/>
            <w:tcBorders>
              <w:top w:val="nil"/>
              <w:left w:val="single" w:sz="8" w:space="0" w:color="auto"/>
              <w:bottom w:val="nil"/>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ind w:left="180"/>
              <w:rPr>
                <w:rFonts w:ascii="Times New Roman" w:hAnsi="Times New Roman" w:cs="Times New Roman"/>
                <w:sz w:val="24"/>
                <w:szCs w:val="24"/>
              </w:rPr>
            </w:pPr>
            <w:r>
              <w:rPr>
                <w:rFonts w:ascii="Arial" w:hAnsi="Arial" w:cs="Arial"/>
                <w:sz w:val="20"/>
                <w:szCs w:val="20"/>
              </w:rPr>
              <w:t>Modelo de</w:t>
            </w:r>
          </w:p>
        </w:tc>
        <w:tc>
          <w:tcPr>
            <w:tcW w:w="224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Interfaz</w:t>
            </w:r>
          </w:p>
        </w:tc>
        <w:tc>
          <w:tcPr>
            <w:tcW w:w="242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Interfaz</w:t>
            </w:r>
          </w:p>
        </w:tc>
        <w:tc>
          <w:tcPr>
            <w:tcW w:w="168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Interfaz</w:t>
            </w:r>
          </w:p>
        </w:tc>
        <w:tc>
          <w:tcPr>
            <w:tcW w:w="154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Interfaz</w:t>
            </w:r>
          </w:p>
        </w:tc>
        <w:tc>
          <w:tcPr>
            <w:tcW w:w="200" w:type="dxa"/>
            <w:tcBorders>
              <w:top w:val="nil"/>
              <w:left w:val="nil"/>
              <w:bottom w:val="nil"/>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96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ind w:right="100"/>
              <w:jc w:val="center"/>
              <w:rPr>
                <w:rFonts w:ascii="Times New Roman" w:hAnsi="Times New Roman" w:cs="Times New Roman"/>
                <w:sz w:val="24"/>
                <w:szCs w:val="24"/>
              </w:rPr>
            </w:pPr>
            <w:r>
              <w:rPr>
                <w:rFonts w:ascii="Arial" w:hAnsi="Arial" w:cs="Arial"/>
                <w:sz w:val="20"/>
                <w:szCs w:val="20"/>
              </w:rPr>
              <w:t>Interfaz</w:t>
            </w:r>
          </w:p>
        </w:tc>
      </w:tr>
      <w:tr w:rsidR="00000000">
        <w:tblPrEx>
          <w:tblCellMar>
            <w:top w:w="0" w:type="dxa"/>
            <w:left w:w="0" w:type="dxa"/>
            <w:bottom w:w="0" w:type="dxa"/>
            <w:right w:w="0" w:type="dxa"/>
          </w:tblCellMar>
        </w:tblPrEx>
        <w:trPr>
          <w:trHeight w:val="231"/>
        </w:trPr>
        <w:tc>
          <w:tcPr>
            <w:tcW w:w="1280" w:type="dxa"/>
            <w:tcBorders>
              <w:top w:val="nil"/>
              <w:left w:val="single" w:sz="8" w:space="0" w:color="auto"/>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ind w:left="340"/>
              <w:rPr>
                <w:rFonts w:ascii="Times New Roman" w:hAnsi="Times New Roman" w:cs="Times New Roman"/>
                <w:sz w:val="24"/>
                <w:szCs w:val="24"/>
              </w:rPr>
            </w:pPr>
            <w:r>
              <w:rPr>
                <w:rFonts w:ascii="Arial" w:hAnsi="Arial" w:cs="Arial"/>
                <w:sz w:val="20"/>
                <w:szCs w:val="20"/>
              </w:rPr>
              <w:t>Router</w:t>
            </w:r>
          </w:p>
        </w:tc>
        <w:tc>
          <w:tcPr>
            <w:tcW w:w="224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9"/>
                <w:sz w:val="20"/>
                <w:szCs w:val="20"/>
              </w:rPr>
              <w:t>Ethernet N°1</w:t>
            </w:r>
          </w:p>
        </w:tc>
        <w:tc>
          <w:tcPr>
            <w:tcW w:w="24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9"/>
                <w:sz w:val="20"/>
                <w:szCs w:val="20"/>
              </w:rPr>
              <w:t>Ethernet N°2</w:t>
            </w:r>
          </w:p>
        </w:tc>
        <w:tc>
          <w:tcPr>
            <w:tcW w:w="168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7"/>
                <w:sz w:val="20"/>
                <w:szCs w:val="20"/>
              </w:rPr>
              <w:t>Serial N°1</w:t>
            </w:r>
          </w:p>
        </w:tc>
        <w:tc>
          <w:tcPr>
            <w:tcW w:w="154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7"/>
                <w:sz w:val="20"/>
                <w:szCs w:val="20"/>
              </w:rPr>
              <w:t>Serial N°2</w:t>
            </w:r>
          </w:p>
        </w:tc>
        <w:tc>
          <w:tcPr>
            <w:tcW w:w="200" w:type="dxa"/>
            <w:tcBorders>
              <w:top w:val="nil"/>
              <w:left w:val="nil"/>
              <w:bottom w:val="single" w:sz="8" w:space="0" w:color="auto"/>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96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ind w:right="120"/>
              <w:jc w:val="center"/>
              <w:rPr>
                <w:rFonts w:ascii="Times New Roman" w:hAnsi="Times New Roman" w:cs="Times New Roman"/>
                <w:sz w:val="24"/>
                <w:szCs w:val="24"/>
              </w:rPr>
            </w:pPr>
            <w:r>
              <w:rPr>
                <w:rFonts w:ascii="Arial" w:hAnsi="Arial" w:cs="Arial"/>
                <w:sz w:val="20"/>
                <w:szCs w:val="20"/>
              </w:rPr>
              <w:t>N°5</w:t>
            </w:r>
          </w:p>
        </w:tc>
      </w:tr>
      <w:tr w:rsidR="00000000">
        <w:tblPrEx>
          <w:tblCellMar>
            <w:top w:w="0" w:type="dxa"/>
            <w:left w:w="0" w:type="dxa"/>
            <w:bottom w:w="0" w:type="dxa"/>
            <w:right w:w="0" w:type="dxa"/>
          </w:tblCellMar>
        </w:tblPrEx>
        <w:trPr>
          <w:trHeight w:val="220"/>
        </w:trPr>
        <w:tc>
          <w:tcPr>
            <w:tcW w:w="1280" w:type="dxa"/>
            <w:tcBorders>
              <w:top w:val="nil"/>
              <w:left w:val="single" w:sz="8" w:space="0" w:color="auto"/>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800 (806)</w:t>
            </w:r>
          </w:p>
        </w:tc>
        <w:tc>
          <w:tcPr>
            <w:tcW w:w="224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0 (E0)</w:t>
            </w:r>
          </w:p>
        </w:tc>
        <w:tc>
          <w:tcPr>
            <w:tcW w:w="24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1 (E1)</w:t>
            </w:r>
          </w:p>
        </w:tc>
        <w:tc>
          <w:tcPr>
            <w:tcW w:w="168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200" w:type="dxa"/>
            <w:tcBorders>
              <w:top w:val="nil"/>
              <w:left w:val="nil"/>
              <w:bottom w:val="single" w:sz="8" w:space="0" w:color="auto"/>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96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20"/>
        </w:trPr>
        <w:tc>
          <w:tcPr>
            <w:tcW w:w="1280" w:type="dxa"/>
            <w:tcBorders>
              <w:top w:val="nil"/>
              <w:left w:val="single" w:sz="8" w:space="0" w:color="auto"/>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1600</w:t>
            </w:r>
          </w:p>
        </w:tc>
        <w:tc>
          <w:tcPr>
            <w:tcW w:w="224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0 (E0)</w:t>
            </w:r>
          </w:p>
        </w:tc>
        <w:tc>
          <w:tcPr>
            <w:tcW w:w="24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1 (E1)</w:t>
            </w:r>
          </w:p>
        </w:tc>
        <w:tc>
          <w:tcPr>
            <w:tcW w:w="168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Serial 0 (S0)</w:t>
            </w:r>
          </w:p>
        </w:tc>
        <w:tc>
          <w:tcPr>
            <w:tcW w:w="154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Serial 1 (S1)</w:t>
            </w:r>
          </w:p>
        </w:tc>
        <w:tc>
          <w:tcPr>
            <w:tcW w:w="200" w:type="dxa"/>
            <w:tcBorders>
              <w:top w:val="nil"/>
              <w:left w:val="nil"/>
              <w:bottom w:val="single" w:sz="8" w:space="0" w:color="auto"/>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96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20"/>
        </w:trPr>
        <w:tc>
          <w:tcPr>
            <w:tcW w:w="1280" w:type="dxa"/>
            <w:tcBorders>
              <w:top w:val="nil"/>
              <w:left w:val="single" w:sz="8" w:space="0" w:color="auto"/>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1700</w:t>
            </w:r>
          </w:p>
        </w:tc>
        <w:tc>
          <w:tcPr>
            <w:tcW w:w="224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proofErr w:type="spellStart"/>
            <w:r>
              <w:rPr>
                <w:rFonts w:ascii="Arial" w:hAnsi="Arial" w:cs="Arial"/>
                <w:w w:val="99"/>
                <w:sz w:val="20"/>
                <w:szCs w:val="20"/>
              </w:rPr>
              <w:t>FastEthernet</w:t>
            </w:r>
            <w:proofErr w:type="spellEnd"/>
            <w:r>
              <w:rPr>
                <w:rFonts w:ascii="Arial" w:hAnsi="Arial" w:cs="Arial"/>
                <w:w w:val="99"/>
                <w:sz w:val="20"/>
                <w:szCs w:val="20"/>
              </w:rPr>
              <w:t xml:space="preserve"> 0 (FA0)</w:t>
            </w:r>
          </w:p>
        </w:tc>
        <w:tc>
          <w:tcPr>
            <w:tcW w:w="24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proofErr w:type="spellStart"/>
            <w:r>
              <w:rPr>
                <w:rFonts w:ascii="Arial" w:hAnsi="Arial" w:cs="Arial"/>
                <w:w w:val="99"/>
                <w:sz w:val="20"/>
                <w:szCs w:val="20"/>
              </w:rPr>
              <w:t>FastEthernet</w:t>
            </w:r>
            <w:proofErr w:type="spellEnd"/>
            <w:r>
              <w:rPr>
                <w:rFonts w:ascii="Arial" w:hAnsi="Arial" w:cs="Arial"/>
                <w:w w:val="99"/>
                <w:sz w:val="20"/>
                <w:szCs w:val="20"/>
              </w:rPr>
              <w:t xml:space="preserve"> 1 (FA1)</w:t>
            </w:r>
          </w:p>
        </w:tc>
        <w:tc>
          <w:tcPr>
            <w:tcW w:w="168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Serial 0 (S0)</w:t>
            </w:r>
          </w:p>
        </w:tc>
        <w:tc>
          <w:tcPr>
            <w:tcW w:w="154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ind w:left="100"/>
              <w:rPr>
                <w:rFonts w:ascii="Times New Roman" w:hAnsi="Times New Roman" w:cs="Times New Roman"/>
                <w:sz w:val="24"/>
                <w:szCs w:val="24"/>
              </w:rPr>
            </w:pPr>
            <w:r>
              <w:rPr>
                <w:rFonts w:ascii="Arial" w:hAnsi="Arial" w:cs="Arial"/>
                <w:sz w:val="20"/>
                <w:szCs w:val="20"/>
              </w:rPr>
              <w:t>Serial 1 (S1)</w:t>
            </w:r>
          </w:p>
        </w:tc>
        <w:tc>
          <w:tcPr>
            <w:tcW w:w="200" w:type="dxa"/>
            <w:tcBorders>
              <w:top w:val="nil"/>
              <w:left w:val="nil"/>
              <w:bottom w:val="single" w:sz="8" w:space="0" w:color="auto"/>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96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20"/>
        </w:trPr>
        <w:tc>
          <w:tcPr>
            <w:tcW w:w="1280" w:type="dxa"/>
            <w:tcBorders>
              <w:top w:val="nil"/>
              <w:left w:val="single" w:sz="8" w:space="0" w:color="auto"/>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2500</w:t>
            </w:r>
          </w:p>
        </w:tc>
        <w:tc>
          <w:tcPr>
            <w:tcW w:w="224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0 (E0)</w:t>
            </w:r>
          </w:p>
        </w:tc>
        <w:tc>
          <w:tcPr>
            <w:tcW w:w="24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1 (E1)</w:t>
            </w:r>
          </w:p>
        </w:tc>
        <w:tc>
          <w:tcPr>
            <w:tcW w:w="168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Serial 0 (S0)</w:t>
            </w:r>
          </w:p>
        </w:tc>
        <w:tc>
          <w:tcPr>
            <w:tcW w:w="154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ind w:left="100"/>
              <w:rPr>
                <w:rFonts w:ascii="Times New Roman" w:hAnsi="Times New Roman" w:cs="Times New Roman"/>
                <w:sz w:val="24"/>
                <w:szCs w:val="24"/>
              </w:rPr>
            </w:pPr>
            <w:r>
              <w:rPr>
                <w:rFonts w:ascii="Arial" w:hAnsi="Arial" w:cs="Arial"/>
                <w:sz w:val="20"/>
                <w:szCs w:val="20"/>
              </w:rPr>
              <w:t>Serial 1 (S1)</w:t>
            </w:r>
          </w:p>
        </w:tc>
        <w:tc>
          <w:tcPr>
            <w:tcW w:w="200" w:type="dxa"/>
            <w:tcBorders>
              <w:top w:val="nil"/>
              <w:left w:val="nil"/>
              <w:bottom w:val="single" w:sz="8" w:space="0" w:color="auto"/>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96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20"/>
        </w:trPr>
        <w:tc>
          <w:tcPr>
            <w:tcW w:w="1280" w:type="dxa"/>
            <w:tcBorders>
              <w:top w:val="nil"/>
              <w:left w:val="single" w:sz="8" w:space="0" w:color="auto"/>
              <w:bottom w:val="nil"/>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2600</w:t>
            </w:r>
          </w:p>
        </w:tc>
        <w:tc>
          <w:tcPr>
            <w:tcW w:w="224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proofErr w:type="spellStart"/>
            <w:r>
              <w:rPr>
                <w:rFonts w:ascii="Arial" w:hAnsi="Arial" w:cs="Arial"/>
                <w:sz w:val="20"/>
                <w:szCs w:val="20"/>
              </w:rPr>
              <w:t>FastEthernet</w:t>
            </w:r>
            <w:proofErr w:type="spellEnd"/>
            <w:r>
              <w:rPr>
                <w:rFonts w:ascii="Arial" w:hAnsi="Arial" w:cs="Arial"/>
                <w:sz w:val="20"/>
                <w:szCs w:val="20"/>
              </w:rPr>
              <w:t xml:space="preserve"> 0/0</w:t>
            </w:r>
          </w:p>
        </w:tc>
        <w:tc>
          <w:tcPr>
            <w:tcW w:w="242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proofErr w:type="spellStart"/>
            <w:r>
              <w:rPr>
                <w:rFonts w:ascii="Arial" w:hAnsi="Arial" w:cs="Arial"/>
                <w:w w:val="99"/>
                <w:sz w:val="20"/>
                <w:szCs w:val="20"/>
              </w:rPr>
              <w:t>FastEthernet</w:t>
            </w:r>
            <w:proofErr w:type="spellEnd"/>
            <w:r>
              <w:rPr>
                <w:rFonts w:ascii="Arial" w:hAnsi="Arial" w:cs="Arial"/>
                <w:w w:val="99"/>
                <w:sz w:val="20"/>
                <w:szCs w:val="20"/>
              </w:rPr>
              <w:t xml:space="preserve"> 0/1 (FA0/1)</w:t>
            </w:r>
          </w:p>
        </w:tc>
        <w:tc>
          <w:tcPr>
            <w:tcW w:w="168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9"/>
                <w:sz w:val="20"/>
                <w:szCs w:val="20"/>
              </w:rPr>
              <w:t>Serial 0/0 (S0/0)</w:t>
            </w:r>
          </w:p>
        </w:tc>
        <w:tc>
          <w:tcPr>
            <w:tcW w:w="154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9"/>
                <w:sz w:val="20"/>
                <w:szCs w:val="20"/>
              </w:rPr>
              <w:t>Serial 0/1</w:t>
            </w:r>
          </w:p>
        </w:tc>
        <w:tc>
          <w:tcPr>
            <w:tcW w:w="200" w:type="dxa"/>
            <w:tcBorders>
              <w:top w:val="nil"/>
              <w:left w:val="nil"/>
              <w:bottom w:val="nil"/>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96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31"/>
        </w:trPr>
        <w:tc>
          <w:tcPr>
            <w:tcW w:w="1280" w:type="dxa"/>
            <w:tcBorders>
              <w:top w:val="nil"/>
              <w:left w:val="single" w:sz="8" w:space="0" w:color="auto"/>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224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8"/>
                <w:sz w:val="20"/>
                <w:szCs w:val="20"/>
              </w:rPr>
              <w:t>(FA0/0)</w:t>
            </w:r>
          </w:p>
        </w:tc>
        <w:tc>
          <w:tcPr>
            <w:tcW w:w="24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68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9"/>
                <w:sz w:val="20"/>
                <w:szCs w:val="20"/>
              </w:rPr>
              <w:t>(S0/1)</w:t>
            </w:r>
          </w:p>
        </w:tc>
        <w:tc>
          <w:tcPr>
            <w:tcW w:w="200" w:type="dxa"/>
            <w:tcBorders>
              <w:top w:val="nil"/>
              <w:left w:val="nil"/>
              <w:bottom w:val="single" w:sz="8" w:space="0" w:color="auto"/>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96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17"/>
        </w:trPr>
        <w:tc>
          <w:tcPr>
            <w:tcW w:w="10320" w:type="dxa"/>
            <w:gridSpan w:val="7"/>
            <w:tcBorders>
              <w:top w:val="nil"/>
              <w:left w:val="single" w:sz="8" w:space="0" w:color="auto"/>
              <w:bottom w:val="nil"/>
              <w:right w:val="single" w:sz="8" w:space="0" w:color="auto"/>
            </w:tcBorders>
            <w:vAlign w:val="bottom"/>
          </w:tcPr>
          <w:p w:rsidR="00000000" w:rsidRDefault="00F979B3">
            <w:pPr>
              <w:pStyle w:val="Fuentedeprrafopredeter"/>
              <w:widowControl w:val="0"/>
              <w:autoSpaceDE w:val="0"/>
              <w:autoSpaceDN w:val="0"/>
              <w:adjustRightInd w:val="0"/>
              <w:spacing w:after="0" w:line="217" w:lineRule="exact"/>
              <w:ind w:left="100"/>
              <w:rPr>
                <w:rFonts w:ascii="Times New Roman" w:hAnsi="Times New Roman" w:cs="Times New Roman"/>
                <w:sz w:val="24"/>
                <w:szCs w:val="24"/>
              </w:rPr>
            </w:pPr>
            <w:r>
              <w:rPr>
                <w:rFonts w:ascii="Arial" w:hAnsi="Arial" w:cs="Arial"/>
                <w:sz w:val="20"/>
                <w:szCs w:val="20"/>
              </w:rPr>
              <w:t xml:space="preserve">Para saber exactamente cómo está configurado el </w:t>
            </w:r>
            <w:proofErr w:type="spellStart"/>
            <w:r>
              <w:rPr>
                <w:rFonts w:ascii="Arial" w:hAnsi="Arial" w:cs="Arial"/>
                <w:sz w:val="20"/>
                <w:szCs w:val="20"/>
              </w:rPr>
              <w:t>router</w:t>
            </w:r>
            <w:proofErr w:type="spellEnd"/>
            <w:r>
              <w:rPr>
                <w:rFonts w:ascii="Arial" w:hAnsi="Arial" w:cs="Arial"/>
                <w:sz w:val="20"/>
                <w:szCs w:val="20"/>
              </w:rPr>
              <w:t>, consulte las interfaces. Esto le permitirá identificar el</w:t>
            </w:r>
          </w:p>
        </w:tc>
      </w:tr>
      <w:tr w:rsidR="00000000">
        <w:tblPrEx>
          <w:tblCellMar>
            <w:top w:w="0" w:type="dxa"/>
            <w:left w:w="0" w:type="dxa"/>
            <w:bottom w:w="0" w:type="dxa"/>
            <w:right w:w="0" w:type="dxa"/>
          </w:tblCellMar>
        </w:tblPrEx>
        <w:trPr>
          <w:trHeight w:val="230"/>
        </w:trPr>
        <w:tc>
          <w:tcPr>
            <w:tcW w:w="10320" w:type="dxa"/>
            <w:gridSpan w:val="7"/>
            <w:tcBorders>
              <w:top w:val="nil"/>
              <w:left w:val="single" w:sz="8" w:space="0" w:color="auto"/>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ind w:left="100"/>
              <w:rPr>
                <w:rFonts w:ascii="Times New Roman" w:hAnsi="Times New Roman" w:cs="Times New Roman"/>
                <w:sz w:val="24"/>
                <w:szCs w:val="24"/>
              </w:rPr>
            </w:pPr>
            <w:proofErr w:type="gramStart"/>
            <w:r>
              <w:rPr>
                <w:rFonts w:ascii="Arial" w:hAnsi="Arial" w:cs="Arial"/>
                <w:sz w:val="20"/>
                <w:szCs w:val="20"/>
              </w:rPr>
              <w:t>tipo</w:t>
            </w:r>
            <w:proofErr w:type="gramEnd"/>
            <w:r>
              <w:rPr>
                <w:rFonts w:ascii="Arial" w:hAnsi="Arial" w:cs="Arial"/>
                <w:sz w:val="20"/>
                <w:szCs w:val="20"/>
              </w:rPr>
              <w:t xml:space="preserve"> de </w:t>
            </w:r>
            <w:proofErr w:type="spellStart"/>
            <w:r>
              <w:rPr>
                <w:rFonts w:ascii="Arial" w:hAnsi="Arial" w:cs="Arial"/>
                <w:sz w:val="20"/>
                <w:szCs w:val="20"/>
              </w:rPr>
              <w:t>router</w:t>
            </w:r>
            <w:proofErr w:type="spellEnd"/>
            <w:r>
              <w:rPr>
                <w:rFonts w:ascii="Arial" w:hAnsi="Arial" w:cs="Arial"/>
                <w:sz w:val="20"/>
                <w:szCs w:val="20"/>
              </w:rPr>
              <w:t xml:space="preserve"> así como cuántas interfaces posee el </w:t>
            </w:r>
            <w:proofErr w:type="spellStart"/>
            <w:r>
              <w:rPr>
                <w:rFonts w:ascii="Arial" w:hAnsi="Arial" w:cs="Arial"/>
                <w:sz w:val="20"/>
                <w:szCs w:val="20"/>
              </w:rPr>
              <w:t>router</w:t>
            </w:r>
            <w:proofErr w:type="spellEnd"/>
            <w:r>
              <w:rPr>
                <w:rFonts w:ascii="Arial" w:hAnsi="Arial" w:cs="Arial"/>
                <w:sz w:val="20"/>
                <w:szCs w:val="20"/>
              </w:rPr>
              <w:t>. No hay una forma eficaz de confeccionar una lista de</w:t>
            </w:r>
          </w:p>
        </w:tc>
      </w:tr>
      <w:tr w:rsidR="00000000">
        <w:tblPrEx>
          <w:tblCellMar>
            <w:top w:w="0" w:type="dxa"/>
            <w:left w:w="0" w:type="dxa"/>
            <w:bottom w:w="0" w:type="dxa"/>
            <w:right w:w="0" w:type="dxa"/>
          </w:tblCellMar>
        </w:tblPrEx>
        <w:trPr>
          <w:trHeight w:val="230"/>
        </w:trPr>
        <w:tc>
          <w:tcPr>
            <w:tcW w:w="9360" w:type="dxa"/>
            <w:gridSpan w:val="6"/>
            <w:tcBorders>
              <w:top w:val="nil"/>
              <w:left w:val="single" w:sz="8" w:space="0" w:color="auto"/>
              <w:bottom w:val="nil"/>
              <w:right w:val="nil"/>
            </w:tcBorders>
            <w:vAlign w:val="bottom"/>
          </w:tcPr>
          <w:p w:rsidR="00000000" w:rsidRDefault="00F979B3">
            <w:pPr>
              <w:pStyle w:val="Fuentedeprrafopredeter"/>
              <w:widowControl w:val="0"/>
              <w:autoSpaceDE w:val="0"/>
              <w:autoSpaceDN w:val="0"/>
              <w:adjustRightInd w:val="0"/>
              <w:spacing w:after="0" w:line="240" w:lineRule="auto"/>
              <w:ind w:left="100"/>
              <w:rPr>
                <w:rFonts w:ascii="Times New Roman" w:hAnsi="Times New Roman" w:cs="Times New Roman"/>
                <w:sz w:val="24"/>
                <w:szCs w:val="24"/>
              </w:rPr>
            </w:pPr>
            <w:proofErr w:type="gramStart"/>
            <w:r>
              <w:rPr>
                <w:rFonts w:ascii="Arial" w:hAnsi="Arial" w:cs="Arial"/>
                <w:w w:val="99"/>
                <w:sz w:val="20"/>
                <w:szCs w:val="20"/>
              </w:rPr>
              <w:t>todas</w:t>
            </w:r>
            <w:proofErr w:type="gramEnd"/>
            <w:r>
              <w:rPr>
                <w:rFonts w:ascii="Arial" w:hAnsi="Arial" w:cs="Arial"/>
                <w:w w:val="99"/>
                <w:sz w:val="20"/>
                <w:szCs w:val="20"/>
              </w:rPr>
              <w:t xml:space="preserve"> las combinaciones de configuraciones para cada clase de </w:t>
            </w:r>
            <w:proofErr w:type="spellStart"/>
            <w:r>
              <w:rPr>
                <w:rFonts w:ascii="Arial" w:hAnsi="Arial" w:cs="Arial"/>
                <w:w w:val="99"/>
                <w:sz w:val="20"/>
                <w:szCs w:val="20"/>
              </w:rPr>
              <w:t>router</w:t>
            </w:r>
            <w:proofErr w:type="spellEnd"/>
            <w:r>
              <w:rPr>
                <w:rFonts w:ascii="Arial" w:hAnsi="Arial" w:cs="Arial"/>
                <w:w w:val="99"/>
                <w:sz w:val="20"/>
                <w:szCs w:val="20"/>
              </w:rPr>
              <w:t>. Lo que se ha presentado son los</w:t>
            </w:r>
          </w:p>
        </w:tc>
        <w:tc>
          <w:tcPr>
            <w:tcW w:w="960" w:type="dxa"/>
            <w:tcBorders>
              <w:top w:val="nil"/>
              <w:left w:val="nil"/>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30"/>
        </w:trPr>
        <w:tc>
          <w:tcPr>
            <w:tcW w:w="10320" w:type="dxa"/>
            <w:gridSpan w:val="7"/>
            <w:tcBorders>
              <w:top w:val="nil"/>
              <w:left w:val="single" w:sz="8" w:space="0" w:color="auto"/>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ind w:left="100"/>
              <w:rPr>
                <w:rFonts w:ascii="Times New Roman" w:hAnsi="Times New Roman" w:cs="Times New Roman"/>
                <w:sz w:val="24"/>
                <w:szCs w:val="24"/>
              </w:rPr>
            </w:pPr>
            <w:proofErr w:type="gramStart"/>
            <w:r>
              <w:rPr>
                <w:rFonts w:ascii="Arial" w:hAnsi="Arial" w:cs="Arial"/>
                <w:sz w:val="20"/>
                <w:szCs w:val="20"/>
              </w:rPr>
              <w:t>identificadores</w:t>
            </w:r>
            <w:proofErr w:type="gramEnd"/>
            <w:r>
              <w:rPr>
                <w:rFonts w:ascii="Arial" w:hAnsi="Arial" w:cs="Arial"/>
                <w:sz w:val="20"/>
                <w:szCs w:val="20"/>
              </w:rPr>
              <w:t xml:space="preserve"> de las posibles combinaciones de interfaces en el dispositivo. Esta tabla de interfaces no incluye</w:t>
            </w:r>
          </w:p>
        </w:tc>
      </w:tr>
      <w:tr w:rsidR="00000000">
        <w:tblPrEx>
          <w:tblCellMar>
            <w:top w:w="0" w:type="dxa"/>
            <w:left w:w="0" w:type="dxa"/>
            <w:bottom w:w="0" w:type="dxa"/>
            <w:right w:w="0" w:type="dxa"/>
          </w:tblCellMar>
        </w:tblPrEx>
        <w:trPr>
          <w:trHeight w:val="230"/>
        </w:trPr>
        <w:tc>
          <w:tcPr>
            <w:tcW w:w="10320" w:type="dxa"/>
            <w:gridSpan w:val="7"/>
            <w:tcBorders>
              <w:top w:val="nil"/>
              <w:left w:val="single" w:sz="8" w:space="0" w:color="auto"/>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ind w:left="100"/>
              <w:rPr>
                <w:rFonts w:ascii="Times New Roman" w:hAnsi="Times New Roman" w:cs="Times New Roman"/>
                <w:sz w:val="24"/>
                <w:szCs w:val="24"/>
              </w:rPr>
            </w:pPr>
            <w:proofErr w:type="gramStart"/>
            <w:r>
              <w:rPr>
                <w:rFonts w:ascii="Arial" w:hAnsi="Arial" w:cs="Arial"/>
                <w:sz w:val="20"/>
                <w:szCs w:val="20"/>
              </w:rPr>
              <w:t>ningún</w:t>
            </w:r>
            <w:proofErr w:type="gramEnd"/>
            <w:r>
              <w:rPr>
                <w:rFonts w:ascii="Arial" w:hAnsi="Arial" w:cs="Arial"/>
                <w:sz w:val="20"/>
                <w:szCs w:val="20"/>
              </w:rPr>
              <w:t xml:space="preserve"> otro tipo de interfaz aunque otro tipo pueda existir en un </w:t>
            </w:r>
            <w:proofErr w:type="spellStart"/>
            <w:r>
              <w:rPr>
                <w:rFonts w:ascii="Arial" w:hAnsi="Arial" w:cs="Arial"/>
                <w:sz w:val="20"/>
                <w:szCs w:val="20"/>
              </w:rPr>
              <w:t>router</w:t>
            </w:r>
            <w:proofErr w:type="spellEnd"/>
            <w:r>
              <w:rPr>
                <w:rFonts w:ascii="Arial" w:hAnsi="Arial" w:cs="Arial"/>
                <w:sz w:val="20"/>
                <w:szCs w:val="20"/>
              </w:rPr>
              <w:t xml:space="preserve"> dado. La interfaz BRI RDSI es un ejemplo</w:t>
            </w:r>
          </w:p>
        </w:tc>
      </w:tr>
      <w:tr w:rsidR="00000000">
        <w:tblPrEx>
          <w:tblCellMar>
            <w:top w:w="0" w:type="dxa"/>
            <w:left w:w="0" w:type="dxa"/>
            <w:bottom w:w="0" w:type="dxa"/>
            <w:right w:w="0" w:type="dxa"/>
          </w:tblCellMar>
        </w:tblPrEx>
        <w:trPr>
          <w:trHeight w:val="230"/>
        </w:trPr>
        <w:tc>
          <w:tcPr>
            <w:tcW w:w="10320" w:type="dxa"/>
            <w:gridSpan w:val="7"/>
            <w:tcBorders>
              <w:top w:val="nil"/>
              <w:left w:val="single" w:sz="8" w:space="0" w:color="auto"/>
              <w:bottom w:val="nil"/>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ind w:left="100"/>
              <w:rPr>
                <w:rFonts w:ascii="Times New Roman" w:hAnsi="Times New Roman" w:cs="Times New Roman"/>
                <w:sz w:val="24"/>
                <w:szCs w:val="24"/>
              </w:rPr>
            </w:pPr>
            <w:proofErr w:type="gramStart"/>
            <w:r>
              <w:rPr>
                <w:rFonts w:ascii="Arial" w:hAnsi="Arial" w:cs="Arial"/>
                <w:sz w:val="20"/>
                <w:szCs w:val="20"/>
              </w:rPr>
              <w:t>de</w:t>
            </w:r>
            <w:proofErr w:type="gramEnd"/>
            <w:r>
              <w:rPr>
                <w:rFonts w:ascii="Arial" w:hAnsi="Arial" w:cs="Arial"/>
                <w:sz w:val="20"/>
                <w:szCs w:val="20"/>
              </w:rPr>
              <w:t xml:space="preserve"> esto. La cadena entre paréntesis es la abreviatura legal que se puede utilizar en los comandos IOS para</w:t>
            </w:r>
          </w:p>
        </w:tc>
      </w:tr>
      <w:tr w:rsidR="00000000">
        <w:tblPrEx>
          <w:tblCellMar>
            <w:top w:w="0" w:type="dxa"/>
            <w:left w:w="0" w:type="dxa"/>
            <w:bottom w:w="0" w:type="dxa"/>
            <w:right w:w="0" w:type="dxa"/>
          </w:tblCellMar>
        </w:tblPrEx>
        <w:trPr>
          <w:trHeight w:val="231"/>
        </w:trPr>
        <w:tc>
          <w:tcPr>
            <w:tcW w:w="3520" w:type="dxa"/>
            <w:gridSpan w:val="2"/>
            <w:tcBorders>
              <w:top w:val="nil"/>
              <w:left w:val="single" w:sz="8" w:space="0" w:color="auto"/>
              <w:bottom w:val="single" w:sz="8" w:space="0" w:color="auto"/>
              <w:right w:val="nil"/>
            </w:tcBorders>
            <w:vAlign w:val="bottom"/>
          </w:tcPr>
          <w:p w:rsidR="00000000" w:rsidRDefault="00F979B3">
            <w:pPr>
              <w:pStyle w:val="Fuentedeprrafopredeter"/>
              <w:widowControl w:val="0"/>
              <w:autoSpaceDE w:val="0"/>
              <w:autoSpaceDN w:val="0"/>
              <w:adjustRightInd w:val="0"/>
              <w:spacing w:after="0" w:line="240" w:lineRule="auto"/>
              <w:ind w:left="100"/>
              <w:rPr>
                <w:rFonts w:ascii="Times New Roman" w:hAnsi="Times New Roman" w:cs="Times New Roman"/>
                <w:sz w:val="24"/>
                <w:szCs w:val="24"/>
              </w:rPr>
            </w:pPr>
            <w:proofErr w:type="gramStart"/>
            <w:r>
              <w:rPr>
                <w:rFonts w:ascii="Arial" w:hAnsi="Arial" w:cs="Arial"/>
                <w:sz w:val="20"/>
                <w:szCs w:val="20"/>
              </w:rPr>
              <w:t>representar</w:t>
            </w:r>
            <w:proofErr w:type="gramEnd"/>
            <w:r>
              <w:rPr>
                <w:rFonts w:ascii="Arial" w:hAnsi="Arial" w:cs="Arial"/>
                <w:sz w:val="20"/>
                <w:szCs w:val="20"/>
              </w:rPr>
              <w:t xml:space="preserve"> la interfaz.</w:t>
            </w:r>
          </w:p>
        </w:tc>
        <w:tc>
          <w:tcPr>
            <w:tcW w:w="2420" w:type="dxa"/>
            <w:tcBorders>
              <w:top w:val="nil"/>
              <w:left w:val="nil"/>
              <w:bottom w:val="single" w:sz="8" w:space="0" w:color="auto"/>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680" w:type="dxa"/>
            <w:tcBorders>
              <w:top w:val="nil"/>
              <w:left w:val="nil"/>
              <w:bottom w:val="single" w:sz="8" w:space="0" w:color="auto"/>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740" w:type="dxa"/>
            <w:gridSpan w:val="2"/>
            <w:tcBorders>
              <w:top w:val="nil"/>
              <w:left w:val="nil"/>
              <w:bottom w:val="single" w:sz="8" w:space="0" w:color="auto"/>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96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20"/>
        </w:trPr>
        <w:tc>
          <w:tcPr>
            <w:tcW w:w="1280" w:type="dxa"/>
            <w:tcBorders>
              <w:top w:val="nil"/>
              <w:left w:val="single" w:sz="8" w:space="0" w:color="auto"/>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224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242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68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200" w:type="dxa"/>
            <w:tcBorders>
              <w:top w:val="nil"/>
              <w:left w:val="nil"/>
              <w:bottom w:val="single" w:sz="8" w:space="0" w:color="auto"/>
              <w:right w:val="nil"/>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960" w:type="dxa"/>
            <w:tcBorders>
              <w:top w:val="nil"/>
              <w:left w:val="nil"/>
              <w:bottom w:val="single" w:sz="8" w:space="0" w:color="auto"/>
              <w:right w:val="single" w:sz="8" w:space="0" w:color="auto"/>
            </w:tcBorders>
            <w:vAlign w:val="bottom"/>
          </w:tcPr>
          <w:p w:rsidR="00000000" w:rsidRDefault="00F979B3">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bl>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r>
        <w:rPr>
          <w:noProof/>
        </w:rPr>
        <w:pict>
          <v:line id="_x0000_s1033" style="position:absolute;z-index:-251651072;mso-position-horizontal-relative:text;mso-position-vertical-relative:text" from="15.15pt,473.6pt" to="500.4pt,473.6pt" o:allowincell="f" strokeweight=".16931mm"/>
        </w:pict>
      </w: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F979B3">
      <w:pPr>
        <w:pStyle w:val="Fuentedeprrafopredeter"/>
        <w:widowControl w:val="0"/>
        <w:autoSpaceDE w:val="0"/>
        <w:autoSpaceDN w:val="0"/>
        <w:adjustRightInd w:val="0"/>
        <w:spacing w:after="0" w:line="344" w:lineRule="exact"/>
        <w:rPr>
          <w:rFonts w:ascii="Times New Roman" w:hAnsi="Times New Roman" w:cs="Times New Roman"/>
          <w:sz w:val="24"/>
          <w:szCs w:val="24"/>
        </w:rPr>
      </w:pPr>
    </w:p>
    <w:p w:rsidR="00000000" w:rsidRDefault="00F979B3" w:rsidP="00411B20">
      <w:pPr>
        <w:pStyle w:val="Fuentedeprrafopredeter"/>
        <w:widowControl w:val="0"/>
        <w:autoSpaceDE w:val="0"/>
        <w:autoSpaceDN w:val="0"/>
        <w:adjustRightInd w:val="0"/>
        <w:spacing w:after="0" w:line="240" w:lineRule="auto"/>
        <w:ind w:left="340"/>
        <w:rPr>
          <w:rFonts w:ascii="Times New Roman" w:hAnsi="Times New Roman" w:cs="Times New Roman"/>
          <w:sz w:val="24"/>
          <w:szCs w:val="24"/>
        </w:rPr>
        <w:sectPr w:rsidR="00000000">
          <w:pgSz w:w="12240" w:h="15840"/>
          <w:pgMar w:top="1340" w:right="740" w:bottom="550" w:left="1180" w:header="720" w:footer="720" w:gutter="0"/>
          <w:cols w:space="720" w:equalWidth="0">
            <w:col w:w="10320"/>
          </w:cols>
          <w:noEndnote/>
        </w:sectPr>
      </w:pPr>
    </w:p>
    <w:p w:rsidR="00F979B3" w:rsidRDefault="00F979B3" w:rsidP="00411B20">
      <w:pPr>
        <w:pStyle w:val="Fuentedeprrafopredeter"/>
        <w:widowControl w:val="0"/>
        <w:autoSpaceDE w:val="0"/>
        <w:autoSpaceDN w:val="0"/>
        <w:adjustRightInd w:val="0"/>
        <w:spacing w:after="0" w:line="240" w:lineRule="auto"/>
      </w:pPr>
    </w:p>
    <w:sectPr w:rsidR="00F979B3">
      <w:type w:val="continuous"/>
      <w:pgSz w:w="12240" w:h="15840"/>
      <w:pgMar w:top="1340" w:right="1680" w:bottom="550" w:left="1680" w:header="720" w:footer="720" w:gutter="0"/>
      <w:cols w:space="720" w:equalWidth="0">
        <w:col w:w="2000"/>
      </w:cols>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5AF1"/>
    <w:multiLevelType w:val="hybridMultilevel"/>
    <w:tmpl w:val="000041BB"/>
    <w:lvl w:ilvl="0" w:tplc="000026E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FE4986"/>
    <w:rsid w:val="00411B20"/>
    <w:rsid w:val="00AB0FDF"/>
    <w:rsid w:val="00F979B3"/>
    <w:rsid w:val="00FE498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891</Words>
  <Characters>4902</Characters>
  <Application>Microsoft Office Word</Application>
  <DocSecurity>0</DocSecurity>
  <Lines>40</Lines>
  <Paragraphs>11</Paragraphs>
  <ScaleCrop>false</ScaleCrop>
  <Company/>
  <LinksUpToDate>false</LinksUpToDate>
  <CharactersWithSpaces>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raymundo</cp:lastModifiedBy>
  <cp:revision>5</cp:revision>
  <cp:lastPrinted>2013-04-18T16:55:00Z</cp:lastPrinted>
  <dcterms:created xsi:type="dcterms:W3CDTF">2013-04-18T16:54:00Z</dcterms:created>
  <dcterms:modified xsi:type="dcterms:W3CDTF">2013-04-18T16:57:00Z</dcterms:modified>
</cp:coreProperties>
</file>